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715B" w14:textId="65C0614B" w:rsidR="00D65B70" w:rsidRDefault="00D65B70" w:rsidP="00D65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Summer </w:t>
      </w:r>
      <w:r w:rsidR="00AF1520">
        <w:rPr>
          <w:rFonts w:ascii="Times New Roman" w:eastAsia="Times New Roman" w:hAnsi="Times New Roman" w:cs="Times New Roman"/>
          <w:b/>
          <w:bCs/>
          <w:sz w:val="24"/>
          <w:szCs w:val="24"/>
        </w:rPr>
        <w:t>Compensation</w:t>
      </w:r>
    </w:p>
    <w:p w14:paraId="2D96FAE7" w14:textId="14242A97" w:rsidR="00D65B70" w:rsidRDefault="00D65B70" w:rsidP="00D65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829EF3" w14:textId="12C2ECF5" w:rsidR="00D65B70" w:rsidRPr="00D65B70" w:rsidRDefault="000F018D" w:rsidP="00D6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D65B70" w:rsidRPr="00D65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UGA’s policy on summer compensation</w:t>
        </w:r>
      </w:hyperlink>
      <w:r w:rsidR="00D65B70" w:rsidRPr="00D65B70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D65B70">
        <w:rPr>
          <w:rFonts w:ascii="Times New Roman" w:eastAsia="Times New Roman" w:hAnsi="Times New Roman" w:cs="Times New Roman"/>
          <w:sz w:val="24"/>
          <w:szCs w:val="24"/>
        </w:rPr>
        <w:t xml:space="preserve"> found in section 1.07-5.0 of the Faculty Affairs policy website</w:t>
      </w:r>
      <w:r w:rsidR="00D65B70" w:rsidRPr="00D65B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FFCC9C" w14:textId="77777777" w:rsidR="00D65B70" w:rsidRPr="00D65B70" w:rsidRDefault="00D65B70" w:rsidP="00D65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8B6063" w14:textId="6253C418" w:rsidR="00D65B70" w:rsidRPr="00D65B70" w:rsidRDefault="00D65B70" w:rsidP="00D6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B70">
        <w:rPr>
          <w:rFonts w:ascii="Times New Roman" w:eastAsia="Times New Roman" w:hAnsi="Times New Roman" w:cs="Times New Roman"/>
          <w:sz w:val="24"/>
          <w:szCs w:val="24"/>
        </w:rPr>
        <w:t xml:space="preserve">Payment of compensation to faculty members for full-time employment during the summer session </w:t>
      </w:r>
      <w:r w:rsidR="00AF1520">
        <w:rPr>
          <w:rFonts w:ascii="Times New Roman" w:eastAsia="Times New Roman" w:hAnsi="Times New Roman" w:cs="Times New Roman"/>
          <w:sz w:val="24"/>
          <w:szCs w:val="24"/>
        </w:rPr>
        <w:t xml:space="preserve">(inclusive of all compensation sources within UGA) </w:t>
      </w:r>
      <w:r w:rsidRPr="00D65B70">
        <w:rPr>
          <w:rFonts w:ascii="Times New Roman" w:eastAsia="Times New Roman" w:hAnsi="Times New Roman" w:cs="Times New Roman"/>
          <w:sz w:val="24"/>
          <w:szCs w:val="24"/>
        </w:rPr>
        <w:t>shall be at a rate not to exceed 33</w:t>
      </w:r>
      <w:r>
        <w:rPr>
          <w:rFonts w:ascii="Times New Roman" w:eastAsia="Times New Roman" w:hAnsi="Times New Roman" w:cs="Times New Roman"/>
          <w:sz w:val="24"/>
          <w:szCs w:val="24"/>
        </w:rPr>
        <w:t>.33</w:t>
      </w:r>
      <w:r w:rsidRPr="00D65B70">
        <w:rPr>
          <w:rFonts w:ascii="Times New Roman" w:eastAsia="Times New Roman" w:hAnsi="Times New Roman" w:cs="Times New Roman"/>
          <w:sz w:val="24"/>
          <w:szCs w:val="24"/>
        </w:rPr>
        <w:t xml:space="preserve">% of their regular </w:t>
      </w:r>
      <w:r>
        <w:rPr>
          <w:rFonts w:ascii="Times New Roman" w:eastAsia="Times New Roman" w:hAnsi="Times New Roman" w:cs="Times New Roman"/>
          <w:sz w:val="24"/>
          <w:szCs w:val="24"/>
        </w:rPr>
        <w:t>academic year</w:t>
      </w:r>
      <w:r w:rsidRPr="00D65B70">
        <w:rPr>
          <w:rFonts w:ascii="Times New Roman" w:eastAsia="Times New Roman" w:hAnsi="Times New Roman" w:cs="Times New Roman"/>
          <w:sz w:val="24"/>
          <w:szCs w:val="24"/>
        </w:rPr>
        <w:t xml:space="preserve"> compensation for the previous academic year, or 11.11% in any of the summer session months (May-July).</w:t>
      </w:r>
    </w:p>
    <w:p w14:paraId="25322A1D" w14:textId="7E5134FB" w:rsidR="0089306A" w:rsidRDefault="00D65B70">
      <w:r>
        <w:t xml:space="preserve"> </w:t>
      </w:r>
      <w:bookmarkStart w:id="0" w:name="_GoBack"/>
      <w:bookmarkEnd w:id="0"/>
    </w:p>
    <w:sectPr w:rsidR="0089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70"/>
    <w:rsid w:val="000F018D"/>
    <w:rsid w:val="0032341A"/>
    <w:rsid w:val="003A3C7E"/>
    <w:rsid w:val="00AF1520"/>
    <w:rsid w:val="00D65B70"/>
    <w:rsid w:val="00D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D1C5"/>
  <w15:chartTrackingRefBased/>
  <w15:docId w15:val="{D7698994-1392-4495-ADD9-2616559D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D65B70"/>
  </w:style>
  <w:style w:type="character" w:styleId="Hyperlink">
    <w:name w:val="Hyperlink"/>
    <w:basedOn w:val="DefaultParagraphFont"/>
    <w:uiPriority w:val="99"/>
    <w:unhideWhenUsed/>
    <w:rsid w:val="00D65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ost.uga.edu/policies/academic-affairs-policy-manual/1-07-compensation-and-work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Terrazas</dc:creator>
  <cp:keywords/>
  <dc:description/>
  <cp:lastModifiedBy>Caroline Paris Paczkowski</cp:lastModifiedBy>
  <cp:revision>2</cp:revision>
  <dcterms:created xsi:type="dcterms:W3CDTF">2020-10-21T17:44:00Z</dcterms:created>
  <dcterms:modified xsi:type="dcterms:W3CDTF">2020-10-21T17:44:00Z</dcterms:modified>
</cp:coreProperties>
</file>