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5B" w:rsidRDefault="008C3381">
      <w:pPr>
        <w:pStyle w:val="Body1"/>
        <w:tabs>
          <w:tab w:val="center" w:pos="4680"/>
        </w:tabs>
        <w:rPr>
          <w:rFonts w:ascii="Helvetica" w:hAnsi="Helvetica"/>
          <w:sz w:val="24"/>
        </w:rPr>
      </w:pPr>
      <w:r>
        <w:rPr>
          <w:rFonts w:ascii="Helvetica" w:eastAsia="Helvetica" w:hAnsi="Helvetica"/>
          <w:sz w:val="22"/>
        </w:rPr>
        <w:t xml:space="preserve">   </w:t>
      </w:r>
      <w:r>
        <w:rPr>
          <w:rFonts w:ascii="Helvetica" w:eastAsia="Helvetica" w:hAnsi="Helvetica"/>
          <w:sz w:val="22"/>
        </w:rPr>
        <w:tab/>
      </w:r>
      <w:r>
        <w:rPr>
          <w:rFonts w:ascii="Helvetica" w:eastAsia="Helvetica" w:hAnsi="Helvetica"/>
          <w:sz w:val="24"/>
        </w:rPr>
        <w:t>PADP 8420</w:t>
      </w:r>
    </w:p>
    <w:p w:rsidR="004E6A5B" w:rsidRDefault="008C3381">
      <w:pPr>
        <w:pStyle w:val="Body1"/>
        <w:tabs>
          <w:tab w:val="center" w:pos="4680"/>
        </w:tabs>
        <w:rPr>
          <w:rFonts w:ascii="Helvetica" w:hAnsi="Helvetica"/>
          <w:sz w:val="24"/>
        </w:rPr>
      </w:pPr>
      <w:r>
        <w:rPr>
          <w:rFonts w:ascii="Helvetica" w:eastAsia="Helvetica" w:hAnsi="Helvetica"/>
          <w:sz w:val="24"/>
        </w:rPr>
        <w:tab/>
        <w:t>LEADERSHIP IN PUBLIC SERVICE</w:t>
      </w:r>
    </w:p>
    <w:p w:rsidR="00900BFA" w:rsidRDefault="008C3381">
      <w:pPr>
        <w:pStyle w:val="Body1"/>
        <w:tabs>
          <w:tab w:val="center" w:pos="4680"/>
        </w:tabs>
        <w:rPr>
          <w:rFonts w:ascii="Helvetica" w:eastAsia="Helvetica" w:hAnsi="Helvetica"/>
          <w:sz w:val="24"/>
        </w:rPr>
      </w:pPr>
      <w:r>
        <w:rPr>
          <w:rFonts w:ascii="Helvetica" w:eastAsia="Helvetica" w:hAnsi="Helvetica"/>
          <w:sz w:val="24"/>
        </w:rPr>
        <w:tab/>
      </w:r>
      <w:r w:rsidR="003972CC">
        <w:rPr>
          <w:rFonts w:ascii="Helvetica" w:eastAsia="Helvetica" w:hAnsi="Helvetica"/>
          <w:sz w:val="24"/>
        </w:rPr>
        <w:t>Fall</w:t>
      </w:r>
      <w:r>
        <w:rPr>
          <w:rFonts w:ascii="Helvetica" w:eastAsia="Helvetica" w:hAnsi="Helvetica"/>
          <w:sz w:val="24"/>
        </w:rPr>
        <w:t xml:space="preserve"> Semester, 201</w:t>
      </w:r>
      <w:r w:rsidR="007E0F60">
        <w:rPr>
          <w:rFonts w:ascii="Helvetica" w:eastAsia="Helvetica" w:hAnsi="Helvetica"/>
          <w:sz w:val="24"/>
        </w:rPr>
        <w:t>7     Thursday, 3:30-</w:t>
      </w:r>
      <w:r w:rsidR="00E82BD7">
        <w:rPr>
          <w:rFonts w:ascii="Helvetica" w:eastAsia="Helvetica" w:hAnsi="Helvetica"/>
          <w:sz w:val="24"/>
        </w:rPr>
        <w:t>6:15</w:t>
      </w:r>
    </w:p>
    <w:p w:rsidR="00EA44DD" w:rsidRDefault="00E82BD7" w:rsidP="00900BFA">
      <w:pPr>
        <w:pStyle w:val="Body1"/>
        <w:tabs>
          <w:tab w:val="center" w:pos="4680"/>
        </w:tabs>
        <w:jc w:val="center"/>
        <w:rPr>
          <w:rFonts w:ascii="Helvetica" w:eastAsia="Helvetica" w:hAnsi="Helvetica"/>
          <w:sz w:val="24"/>
        </w:rPr>
      </w:pPr>
      <w:r>
        <w:rPr>
          <w:rFonts w:ascii="Helvetica" w:eastAsia="Helvetica" w:hAnsi="Helvetica"/>
          <w:sz w:val="24"/>
        </w:rPr>
        <w:t>202 Baldwin Hall</w:t>
      </w:r>
    </w:p>
    <w:p w:rsidR="004E6A5B" w:rsidRDefault="008C3381" w:rsidP="00900BFA">
      <w:pPr>
        <w:pStyle w:val="Body1"/>
        <w:tabs>
          <w:tab w:val="center" w:pos="4680"/>
        </w:tabs>
        <w:rPr>
          <w:rFonts w:ascii="Helvetica" w:hAnsi="Helvetica"/>
          <w:sz w:val="24"/>
        </w:rPr>
      </w:pPr>
      <w:r>
        <w:rPr>
          <w:rFonts w:ascii="Helvetica" w:eastAsia="Helvetica" w:hAnsi="Helvetica"/>
          <w:sz w:val="24"/>
        </w:rPr>
        <w:tab/>
      </w:r>
    </w:p>
    <w:p w:rsidR="004E6A5B" w:rsidRDefault="008C3381">
      <w:pPr>
        <w:pStyle w:val="Body1"/>
        <w:tabs>
          <w:tab w:val="left" w:pos="0"/>
        </w:tabs>
        <w:ind w:left="4320" w:hanging="4320"/>
        <w:rPr>
          <w:rFonts w:ascii="Helvetica" w:hAnsi="Helvetica"/>
          <w:sz w:val="24"/>
        </w:rPr>
      </w:pPr>
      <w:r>
        <w:rPr>
          <w:rFonts w:ascii="Helvetica" w:eastAsia="Helvetica" w:hAnsi="Helvetica"/>
          <w:sz w:val="24"/>
        </w:rPr>
        <w:t>Instructor: Hal Rainey</w:t>
      </w:r>
      <w:r>
        <w:rPr>
          <w:rFonts w:ascii="Helvetica" w:eastAsia="Helvetica" w:hAnsi="Helvetica"/>
          <w:sz w:val="24"/>
        </w:rPr>
        <w:tab/>
      </w:r>
      <w:r>
        <w:rPr>
          <w:rFonts w:ascii="Helvetica" w:eastAsia="Helvetica" w:hAnsi="Helvetica"/>
          <w:sz w:val="24"/>
        </w:rPr>
        <w:tab/>
        <w:t xml:space="preserve">Office hours: </w:t>
      </w:r>
      <w:r w:rsidR="00900BFA">
        <w:rPr>
          <w:rFonts w:ascii="Helvetica" w:eastAsia="Helvetica" w:hAnsi="Helvetica"/>
          <w:sz w:val="24"/>
        </w:rPr>
        <w:t>Tuesday, 1-3</w:t>
      </w:r>
      <w:r>
        <w:rPr>
          <w:rFonts w:ascii="Helvetica" w:eastAsia="Helvetica" w:hAnsi="Helvetica"/>
          <w:sz w:val="24"/>
        </w:rPr>
        <w:t xml:space="preserve"> P.M.,</w:t>
      </w:r>
    </w:p>
    <w:p w:rsidR="004E6A5B" w:rsidRDefault="008C3381">
      <w:pPr>
        <w:pStyle w:val="Body1"/>
        <w:tabs>
          <w:tab w:val="left" w:pos="0"/>
        </w:tabs>
        <w:ind w:left="5760" w:hanging="5760"/>
        <w:rPr>
          <w:rFonts w:ascii="Helvetica" w:hAnsi="Helvetica"/>
          <w:sz w:val="24"/>
        </w:rPr>
      </w:pPr>
      <w:r>
        <w:rPr>
          <w:rFonts w:ascii="Helvetica" w:eastAsia="Helvetica" w:hAnsi="Helvetica"/>
          <w:sz w:val="24"/>
        </w:rPr>
        <w:t xml:space="preserve">                 205A Baldwin Hall</w:t>
      </w:r>
      <w:r>
        <w:rPr>
          <w:rFonts w:ascii="Helvetica" w:eastAsia="Helvetica" w:hAnsi="Helvetica"/>
          <w:sz w:val="24"/>
        </w:rPr>
        <w:tab/>
        <w:t>or by appointment.</w:t>
      </w:r>
    </w:p>
    <w:p w:rsidR="004E6A5B" w:rsidRDefault="008C3381">
      <w:pPr>
        <w:pStyle w:val="Body1"/>
        <w:tabs>
          <w:tab w:val="left" w:pos="0"/>
        </w:tabs>
        <w:ind w:left="5040" w:hanging="5040"/>
        <w:rPr>
          <w:rFonts w:ascii="Helvetica" w:hAnsi="Helvetica"/>
          <w:sz w:val="24"/>
        </w:rPr>
      </w:pPr>
      <w:r>
        <w:rPr>
          <w:rFonts w:ascii="Helvetica" w:eastAsia="Helvetica" w:hAnsi="Helvetica"/>
          <w:sz w:val="24"/>
        </w:rPr>
        <w:t xml:space="preserve">                 706-542-2979</w:t>
      </w:r>
      <w:r>
        <w:rPr>
          <w:rFonts w:ascii="Helvetica" w:eastAsia="Helvetica" w:hAnsi="Helvetica"/>
          <w:sz w:val="24"/>
        </w:rPr>
        <w:tab/>
        <w:t>E-mail: hgrainey@uga.edu</w:t>
      </w:r>
    </w:p>
    <w:p w:rsidR="004E6A5B" w:rsidRDefault="004E6A5B">
      <w:pPr>
        <w:pStyle w:val="Body1"/>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 xml:space="preserve">Any organized activity needs effective leaders, and we definitely need good leaders at all levels in government and nonprofit organizations.  Experts on public administration, however, have argued that government and the nonprofit sector face special challenges in developing excellent leaders.  Compared to business firms, government invests less in leadership development.  Many government agencies and nonprofit organizations, however, do devote a lot of attention to developing skillful leaders.  Many excellent leaders and managers work in government.  This course provides opportunities for students to develop their leadership knowledge and skills, and involves students in consideration of how to meet the challenges of improving leadership in the public and nonprofit sectors.    </w:t>
      </w:r>
    </w:p>
    <w:p w:rsidR="004E6A5B" w:rsidRDefault="008C3381">
      <w:pPr>
        <w:pStyle w:val="Body1"/>
        <w:ind w:firstLine="720"/>
        <w:rPr>
          <w:rFonts w:ascii="Helvetica" w:hAnsi="Helvetica"/>
          <w:sz w:val="24"/>
        </w:rPr>
      </w:pPr>
      <w:r>
        <w:rPr>
          <w:rFonts w:ascii="Helvetica" w:eastAsia="Helvetica" w:hAnsi="Helvetica"/>
          <w:sz w:val="24"/>
        </w:rPr>
        <w:t xml:space="preserve">Scholars and practitioners in public administration also face the challenge of deciding how to use the elaborate body of research and theory on leadership.  Most of this material has been developed by researchers in management and </w:t>
      </w:r>
      <w:r w:rsidR="00A9004C">
        <w:rPr>
          <w:rFonts w:ascii="Helvetica" w:eastAsia="Helvetica" w:hAnsi="Helvetica"/>
          <w:sz w:val="24"/>
        </w:rPr>
        <w:t xml:space="preserve">in </w:t>
      </w:r>
      <w:r>
        <w:rPr>
          <w:rFonts w:ascii="Helvetica" w:eastAsia="Helvetica" w:hAnsi="Helvetica"/>
          <w:sz w:val="24"/>
        </w:rPr>
        <w:t>industrial/organizational psychology, who devoted little explicit attention to leadership in government and nonprofit settings (although they have often studied leadership in such settings and drawn generic conclusions, as if there is nothing unique about such settings).  In addition, the literature ranges from arcane academic research to glib aphorisms and anecdotes from practicing managers or experienced consultants. This diversity arises from the problem that there exists no consensus on how to learn about leadership.</w:t>
      </w:r>
    </w:p>
    <w:p w:rsidR="004E6A5B" w:rsidRDefault="008C3381">
      <w:pPr>
        <w:pStyle w:val="Body1"/>
        <w:ind w:firstLine="720"/>
        <w:rPr>
          <w:rFonts w:ascii="Helvetica" w:hAnsi="Helvetica"/>
          <w:sz w:val="24"/>
        </w:rPr>
      </w:pPr>
      <w:r>
        <w:rPr>
          <w:rFonts w:ascii="Helvetica" w:eastAsia="Helvetica" w:hAnsi="Helvetica"/>
          <w:sz w:val="24"/>
        </w:rPr>
        <w:t>This course approaches these challenges in several ways.  It covers theories and advice about leadership from the management literature, including the most recent developments in that field. A second section of the course covers biographical analyses of innovative leaders in government and nonprofit organizations</w:t>
      </w:r>
      <w:r w:rsidR="00112376">
        <w:rPr>
          <w:rFonts w:ascii="Helvetica" w:eastAsia="Helvetica" w:hAnsi="Helvetica"/>
          <w:sz w:val="24"/>
        </w:rPr>
        <w:t>, and a book providing practical suggestions for leaders in government</w:t>
      </w:r>
      <w:r>
        <w:rPr>
          <w:rFonts w:ascii="Helvetica" w:eastAsia="Helvetica" w:hAnsi="Helvetica"/>
          <w:sz w:val="24"/>
        </w:rPr>
        <w:t xml:space="preserve">.  </w:t>
      </w:r>
      <w:r w:rsidR="005A5B53">
        <w:rPr>
          <w:rFonts w:ascii="Helvetica" w:eastAsia="Helvetica" w:hAnsi="Helvetica"/>
          <w:sz w:val="24"/>
        </w:rPr>
        <w:t>Each student</w:t>
      </w:r>
      <w:r>
        <w:rPr>
          <w:rFonts w:ascii="Helvetica" w:eastAsia="Helvetica" w:hAnsi="Helvetica"/>
          <w:sz w:val="24"/>
        </w:rPr>
        <w:t xml:space="preserve"> will work on </w:t>
      </w:r>
      <w:r w:rsidR="00066772">
        <w:rPr>
          <w:rFonts w:ascii="Helvetica" w:eastAsia="Helvetica" w:hAnsi="Helvetica"/>
          <w:sz w:val="24"/>
        </w:rPr>
        <w:t xml:space="preserve">a book project </w:t>
      </w:r>
      <w:r w:rsidR="005A5B53">
        <w:rPr>
          <w:rFonts w:ascii="Helvetica" w:eastAsia="Helvetica" w:hAnsi="Helvetica"/>
          <w:sz w:val="24"/>
        </w:rPr>
        <w:t>that the student chooses</w:t>
      </w:r>
      <w:bookmarkStart w:id="0" w:name="_GoBack"/>
      <w:bookmarkEnd w:id="0"/>
      <w:r>
        <w:rPr>
          <w:rFonts w:ascii="Helvetica" w:eastAsia="Helvetica" w:hAnsi="Helvetica"/>
          <w:sz w:val="24"/>
        </w:rPr>
        <w:t>.</w:t>
      </w:r>
    </w:p>
    <w:p w:rsidR="004E6A5B" w:rsidRDefault="004E6A5B">
      <w:pPr>
        <w:pStyle w:val="Body1"/>
        <w:rPr>
          <w:rFonts w:ascii="Helvetica" w:hAnsi="Helvetica"/>
          <w:sz w:val="24"/>
        </w:rPr>
      </w:pPr>
    </w:p>
    <w:p w:rsidR="004E6A5B" w:rsidRDefault="008C3381">
      <w:pPr>
        <w:pStyle w:val="Body1"/>
        <w:rPr>
          <w:rFonts w:ascii="Helvetica" w:hAnsi="Helvetica"/>
          <w:sz w:val="24"/>
        </w:rPr>
      </w:pPr>
      <w:r>
        <w:rPr>
          <w:rFonts w:ascii="Helvetica" w:eastAsia="Helvetica" w:hAnsi="Helvetica"/>
          <w:sz w:val="24"/>
          <w:u w:val="single"/>
        </w:rPr>
        <w:t>Objectives for the Course</w:t>
      </w:r>
      <w:r>
        <w:rPr>
          <w:rFonts w:ascii="Helvetica" w:eastAsia="Helvetica" w:hAnsi="Helvetica"/>
          <w:sz w:val="24"/>
        </w:rPr>
        <w:t>:</w:t>
      </w:r>
    </w:p>
    <w:p w:rsidR="004E6A5B" w:rsidRDefault="004E6A5B">
      <w:pPr>
        <w:pStyle w:val="Body1"/>
        <w:ind w:left="720" w:hanging="720"/>
        <w:rPr>
          <w:rFonts w:ascii="Helvetica" w:hAnsi="Helvetica"/>
          <w:sz w:val="24"/>
        </w:rPr>
      </w:pPr>
    </w:p>
    <w:p w:rsidR="004E6A5B" w:rsidRDefault="008C3381">
      <w:pPr>
        <w:pStyle w:val="Body1"/>
        <w:ind w:left="720" w:hanging="720"/>
        <w:rPr>
          <w:rFonts w:ascii="Helvetica" w:hAnsi="Helvetica"/>
          <w:sz w:val="24"/>
        </w:rPr>
      </w:pPr>
      <w:r>
        <w:rPr>
          <w:rFonts w:ascii="Helvetica" w:eastAsia="Helvetica" w:hAnsi="Helvetica"/>
          <w:sz w:val="24"/>
        </w:rPr>
        <w:t>1. Students will become well informed in leadership theory and research, with a knowledge of all prominent theories and of related research methods and results.</w:t>
      </w:r>
    </w:p>
    <w:p w:rsidR="004E6A5B" w:rsidRDefault="008C3381">
      <w:pPr>
        <w:pStyle w:val="Body1"/>
        <w:ind w:left="720" w:hanging="720"/>
        <w:rPr>
          <w:rFonts w:ascii="Helvetica" w:hAnsi="Helvetica"/>
          <w:sz w:val="24"/>
        </w:rPr>
      </w:pPr>
      <w:r>
        <w:rPr>
          <w:rFonts w:ascii="Helvetica" w:eastAsia="Helvetica" w:hAnsi="Helvetica"/>
          <w:sz w:val="24"/>
        </w:rPr>
        <w:t>2.  Students will learn about advice and guidance for handling practical challenges of leadership in organizations, such as running a meeting effectively, dealing with difficult employees and colleagues, leading teams, and other challenges.</w:t>
      </w:r>
    </w:p>
    <w:p w:rsidR="004E6A5B" w:rsidRDefault="008C3381">
      <w:pPr>
        <w:pStyle w:val="Body1"/>
        <w:ind w:left="720" w:hanging="720"/>
        <w:rPr>
          <w:rFonts w:ascii="Helvetica" w:hAnsi="Helvetica"/>
          <w:sz w:val="24"/>
        </w:rPr>
      </w:pPr>
      <w:r>
        <w:rPr>
          <w:rFonts w:ascii="Helvetica" w:eastAsia="Helvetica" w:hAnsi="Helvetica"/>
          <w:sz w:val="24"/>
        </w:rPr>
        <w:t>3.  Students will become well informed about leadership development strategies</w:t>
      </w:r>
      <w:r w:rsidR="00A9004C">
        <w:rPr>
          <w:rFonts w:ascii="Helvetica" w:eastAsia="Helvetica" w:hAnsi="Helvetica"/>
          <w:sz w:val="24"/>
        </w:rPr>
        <w:t>.</w:t>
      </w:r>
    </w:p>
    <w:p w:rsidR="004E6A5B" w:rsidRDefault="008C3381">
      <w:pPr>
        <w:pStyle w:val="Body1"/>
        <w:ind w:left="720" w:hanging="720"/>
        <w:rPr>
          <w:rFonts w:ascii="Helvetica" w:hAnsi="Helvetica"/>
          <w:sz w:val="24"/>
        </w:rPr>
      </w:pPr>
      <w:r>
        <w:rPr>
          <w:rFonts w:ascii="Helvetica" w:eastAsia="Helvetica" w:hAnsi="Helvetica"/>
          <w:sz w:val="24"/>
        </w:rPr>
        <w:t xml:space="preserve">4.  Students will apply leadership concepts and behaviors through exercises, case studies, and oral reports. </w:t>
      </w:r>
    </w:p>
    <w:p w:rsidR="00900BFA" w:rsidRDefault="00900BFA">
      <w:pPr>
        <w:pStyle w:val="Body1"/>
        <w:rPr>
          <w:rFonts w:ascii="Helvetica" w:eastAsia="Helvetica" w:hAnsi="Helvetica"/>
          <w:sz w:val="24"/>
          <w:u w:val="single"/>
        </w:rPr>
      </w:pPr>
    </w:p>
    <w:p w:rsidR="004E6A5B" w:rsidRDefault="008C3381">
      <w:pPr>
        <w:pStyle w:val="Body1"/>
        <w:rPr>
          <w:rFonts w:ascii="Helvetica" w:hAnsi="Helvetica"/>
          <w:sz w:val="24"/>
        </w:rPr>
      </w:pPr>
      <w:r>
        <w:rPr>
          <w:rFonts w:ascii="Helvetica" w:eastAsia="Helvetica" w:hAnsi="Helvetica"/>
          <w:sz w:val="24"/>
          <w:u w:val="single"/>
        </w:rPr>
        <w:lastRenderedPageBreak/>
        <w:t>Attendance Policy</w:t>
      </w:r>
      <w:r>
        <w:rPr>
          <w:rFonts w:ascii="Helvetica" w:eastAsia="Helvetica" w:hAnsi="Helvetica"/>
          <w:sz w:val="24"/>
        </w:rPr>
        <w:t>:</w:t>
      </w:r>
    </w:p>
    <w:p w:rsidR="004E6A5B" w:rsidRDefault="008C3381">
      <w:pPr>
        <w:pStyle w:val="Body1"/>
        <w:rPr>
          <w:rFonts w:ascii="Helvetica" w:hAnsi="Helvetica"/>
          <w:sz w:val="24"/>
        </w:rPr>
      </w:pPr>
      <w:r>
        <w:rPr>
          <w:rFonts w:ascii="Helvetica" w:eastAsia="Helvetica" w:hAnsi="Helvetica"/>
          <w:sz w:val="24"/>
        </w:rPr>
        <w:tab/>
      </w:r>
    </w:p>
    <w:p w:rsidR="004E6A5B" w:rsidRDefault="008C3381">
      <w:pPr>
        <w:pStyle w:val="Body1"/>
        <w:rPr>
          <w:rFonts w:ascii="Helvetica" w:hAnsi="Helvetica"/>
          <w:sz w:val="24"/>
        </w:rPr>
      </w:pPr>
      <w:r>
        <w:rPr>
          <w:rFonts w:ascii="Helvetica" w:eastAsia="Helvetica" w:hAnsi="Helvetica"/>
          <w:sz w:val="24"/>
        </w:rPr>
        <w:tab/>
        <w:t xml:space="preserve">Students in this class display very high levels of conscientiousness about class attendance and participation.  Due to some recent misunderstandings on the part of a very few students, however, there is now an attendance policy.  Students’participation grades will be reduced for absences from class.  Any student who misses more than two classes should expect to receive a grade no higher than “B” in this course.  Major professional obligations or personal emergencies will, of course, not be counted against students under this policy.  Students should consult with the professor about such unavoidable absences.  For the overwhelming majority of our students, this policy can be regarded as irrelevant, because it will not apply to them.  Students who are frequently late to class or who leave early should also expect to have their participation grade reduced.  </w:t>
      </w:r>
    </w:p>
    <w:p w:rsidR="004E6A5B" w:rsidRDefault="004E6A5B">
      <w:pPr>
        <w:pStyle w:val="Body1"/>
        <w:rPr>
          <w:rFonts w:ascii="Helvetica" w:hAnsi="Helvetica"/>
          <w:sz w:val="24"/>
        </w:rPr>
      </w:pPr>
    </w:p>
    <w:p w:rsidR="004E6A5B" w:rsidRDefault="008C3381">
      <w:pPr>
        <w:pStyle w:val="Body1"/>
        <w:rPr>
          <w:rFonts w:ascii="Helvetica" w:hAnsi="Helvetica"/>
          <w:sz w:val="24"/>
        </w:rPr>
      </w:pPr>
      <w:r>
        <w:rPr>
          <w:rFonts w:ascii="Helvetica" w:eastAsia="Helvetica" w:hAnsi="Helvetica"/>
          <w:sz w:val="24"/>
          <w:u w:val="single"/>
        </w:rPr>
        <w:t>Books</w:t>
      </w:r>
      <w:r>
        <w:rPr>
          <w:rFonts w:ascii="Helvetica" w:eastAsia="Helvetica" w:hAnsi="Helvetica"/>
          <w:sz w:val="24"/>
        </w:rPr>
        <w:t>:</w:t>
      </w:r>
    </w:p>
    <w:p w:rsidR="004E6A5B" w:rsidRDefault="004E6A5B">
      <w:pPr>
        <w:pStyle w:val="Body1"/>
        <w:tabs>
          <w:tab w:val="left" w:pos="0"/>
        </w:tabs>
        <w:ind w:left="720" w:hanging="720"/>
        <w:rPr>
          <w:rFonts w:ascii="Helvetica" w:hAnsi="Helvetica"/>
          <w:sz w:val="24"/>
        </w:rPr>
      </w:pPr>
    </w:p>
    <w:p w:rsidR="004E6A5B" w:rsidRDefault="008C3381">
      <w:pPr>
        <w:pStyle w:val="Body1"/>
        <w:tabs>
          <w:tab w:val="left" w:pos="0"/>
        </w:tabs>
        <w:ind w:left="720" w:hanging="720"/>
        <w:rPr>
          <w:rFonts w:ascii="Helvetica" w:hAnsi="Helvetica"/>
          <w:b/>
          <w:sz w:val="24"/>
        </w:rPr>
      </w:pPr>
      <w:r>
        <w:rPr>
          <w:rFonts w:ascii="Helvetica" w:eastAsia="Helvetica" w:hAnsi="Helvetica"/>
          <w:sz w:val="24"/>
        </w:rPr>
        <w:t xml:space="preserve">Doig, Jameson W., and Erwin C. Hargrove, </w:t>
      </w:r>
      <w:r>
        <w:rPr>
          <w:rFonts w:ascii="Helvetica" w:eastAsia="Helvetica" w:hAnsi="Helvetica"/>
          <w:i/>
          <w:sz w:val="24"/>
        </w:rPr>
        <w:t>Leadership and Innovation</w:t>
      </w:r>
      <w:r>
        <w:rPr>
          <w:rFonts w:ascii="Helvetica" w:eastAsia="Helvetica" w:hAnsi="Helvetica"/>
          <w:sz w:val="24"/>
        </w:rPr>
        <w:t xml:space="preserve">. Baltimore: Johns Hopkins University Press, 1988. (Abridged paperback edition). </w:t>
      </w:r>
      <w:r>
        <w:rPr>
          <w:rFonts w:ascii="Helvetica" w:eastAsia="Helvetica" w:hAnsi="Helvetica"/>
          <w:b/>
          <w:sz w:val="24"/>
        </w:rPr>
        <w:t xml:space="preserve"> </w:t>
      </w:r>
    </w:p>
    <w:p w:rsidR="004E6A5B" w:rsidRDefault="004E6A5B">
      <w:pPr>
        <w:pStyle w:val="Body1"/>
        <w:tabs>
          <w:tab w:val="left" w:pos="0"/>
        </w:tabs>
        <w:ind w:left="720" w:hanging="720"/>
        <w:rPr>
          <w:rFonts w:ascii="Helvetica" w:hAnsi="Helvetica"/>
          <w:b/>
          <w:sz w:val="24"/>
        </w:rPr>
      </w:pPr>
    </w:p>
    <w:p w:rsidR="004E6A5B" w:rsidRDefault="008C3381">
      <w:pPr>
        <w:pStyle w:val="Body1"/>
        <w:tabs>
          <w:tab w:val="left" w:pos="0"/>
        </w:tabs>
        <w:ind w:left="720" w:hanging="720"/>
        <w:rPr>
          <w:rFonts w:ascii="Helvetica" w:hAnsi="Helvetica"/>
          <w:sz w:val="24"/>
        </w:rPr>
      </w:pPr>
      <w:r>
        <w:rPr>
          <w:rFonts w:ascii="Helvetica" w:eastAsia="Helvetica" w:hAnsi="Helvetica"/>
          <w:sz w:val="24"/>
        </w:rPr>
        <w:t xml:space="preserve">Newell, Terry, Grant Reeher, and Peter Ronayne, </w:t>
      </w:r>
      <w:r>
        <w:rPr>
          <w:rFonts w:ascii="Helvetica" w:eastAsia="Helvetica" w:hAnsi="Helvetica"/>
          <w:i/>
          <w:sz w:val="24"/>
        </w:rPr>
        <w:t>The Trusted Leader: Building the Relationships That Make Government Work.</w:t>
      </w:r>
      <w:r>
        <w:rPr>
          <w:rFonts w:ascii="Helvetica" w:eastAsia="Helvetica" w:hAnsi="Helvetica"/>
          <w:sz w:val="24"/>
        </w:rPr>
        <w:t xml:space="preserve"> Los Angeles: Sage, 2012.</w:t>
      </w:r>
    </w:p>
    <w:p w:rsidR="004E6A5B" w:rsidRDefault="004E6A5B">
      <w:pPr>
        <w:pStyle w:val="Body1"/>
        <w:tabs>
          <w:tab w:val="left" w:pos="0"/>
        </w:tabs>
        <w:ind w:left="720" w:hanging="720"/>
        <w:rPr>
          <w:rFonts w:ascii="Helvetica" w:hAnsi="Helvetica"/>
          <w:sz w:val="24"/>
        </w:rPr>
      </w:pPr>
    </w:p>
    <w:p w:rsidR="004E6A5B" w:rsidRDefault="008C3381">
      <w:pPr>
        <w:pStyle w:val="Body1"/>
        <w:tabs>
          <w:tab w:val="left" w:pos="0"/>
        </w:tabs>
        <w:ind w:left="720" w:hanging="720"/>
        <w:rPr>
          <w:rFonts w:ascii="Helvetica" w:hAnsi="Helvetica"/>
          <w:sz w:val="24"/>
        </w:rPr>
      </w:pPr>
      <w:r>
        <w:rPr>
          <w:rFonts w:ascii="Helvetica" w:eastAsia="Helvetica" w:hAnsi="Helvetica"/>
          <w:sz w:val="24"/>
        </w:rPr>
        <w:t xml:space="preserve">Yukl, Gary. </w:t>
      </w:r>
      <w:r>
        <w:rPr>
          <w:rFonts w:ascii="Helvetica" w:eastAsia="Helvetica" w:hAnsi="Helvetica"/>
          <w:i/>
          <w:sz w:val="24"/>
        </w:rPr>
        <w:t>Leadership In Organizations</w:t>
      </w:r>
      <w:r w:rsidR="00F42AF9">
        <w:rPr>
          <w:rFonts w:ascii="Helvetica" w:eastAsia="Helvetica" w:hAnsi="Helvetica"/>
          <w:sz w:val="24"/>
        </w:rPr>
        <w:t>, 8</w:t>
      </w:r>
      <w:r>
        <w:rPr>
          <w:rFonts w:ascii="Helvetica" w:eastAsia="Helvetica" w:hAnsi="Helvetica"/>
          <w:sz w:val="24"/>
        </w:rPr>
        <w:t>th edition.  Upper Saddle River,</w:t>
      </w:r>
      <w:r w:rsidR="00F42AF9">
        <w:rPr>
          <w:rFonts w:ascii="Helvetica" w:eastAsia="Helvetica" w:hAnsi="Helvetica"/>
          <w:sz w:val="24"/>
        </w:rPr>
        <w:t xml:space="preserve"> New Jersey: Prentice-Hall, 2013</w:t>
      </w:r>
      <w:r>
        <w:rPr>
          <w:rFonts w:ascii="Helvetica" w:eastAsia="Helvetica" w:hAnsi="Helvetica"/>
          <w:sz w:val="24"/>
        </w:rPr>
        <w:t xml:space="preserve">.  </w:t>
      </w:r>
    </w:p>
    <w:p w:rsidR="004E6A5B" w:rsidRDefault="004E6A5B">
      <w:pPr>
        <w:pStyle w:val="Body1"/>
        <w:tabs>
          <w:tab w:val="left" w:pos="0"/>
        </w:tabs>
        <w:ind w:left="720" w:hanging="720"/>
        <w:rPr>
          <w:rFonts w:ascii="Helvetica" w:hAnsi="Helvetica"/>
          <w:sz w:val="24"/>
        </w:rPr>
      </w:pPr>
    </w:p>
    <w:p w:rsidR="004E6A5B" w:rsidRDefault="008C3381">
      <w:pPr>
        <w:pStyle w:val="Body1"/>
        <w:tabs>
          <w:tab w:val="left" w:pos="0"/>
        </w:tabs>
        <w:ind w:left="720" w:hanging="720"/>
        <w:rPr>
          <w:rFonts w:ascii="Helvetica" w:hAnsi="Helvetica"/>
          <w:sz w:val="24"/>
        </w:rPr>
      </w:pPr>
      <w:r>
        <w:rPr>
          <w:rFonts w:ascii="Helvetica" w:eastAsia="Helvetica" w:hAnsi="Helvetica"/>
          <w:sz w:val="24"/>
        </w:rPr>
        <w:t>Additional readings will be assigned, not to exceed two professional journal articles per class period</w:t>
      </w:r>
      <w:r w:rsidR="00F42AF9">
        <w:rPr>
          <w:rFonts w:ascii="Helvetica" w:eastAsia="Helvetica" w:hAnsi="Helvetica"/>
          <w:sz w:val="24"/>
        </w:rPr>
        <w:t>, with at least two weeks advance notice</w:t>
      </w:r>
      <w:r>
        <w:rPr>
          <w:rFonts w:ascii="Helvetica" w:eastAsia="Helvetica" w:hAnsi="Helvetica"/>
          <w:sz w:val="24"/>
        </w:rPr>
        <w:t>.</w:t>
      </w:r>
    </w:p>
    <w:p w:rsidR="004E6A5B" w:rsidRDefault="004E6A5B">
      <w:pPr>
        <w:pStyle w:val="Body1"/>
        <w:rPr>
          <w:rFonts w:ascii="Helvetica" w:hAnsi="Helvetica"/>
          <w:sz w:val="24"/>
        </w:rPr>
      </w:pPr>
    </w:p>
    <w:p w:rsidR="004E6A5B" w:rsidRDefault="008C3381">
      <w:pPr>
        <w:pStyle w:val="Body1"/>
        <w:rPr>
          <w:rFonts w:ascii="Helvetica" w:hAnsi="Helvetica"/>
          <w:sz w:val="24"/>
        </w:rPr>
      </w:pPr>
      <w:r>
        <w:rPr>
          <w:rFonts w:ascii="Helvetica" w:eastAsia="Helvetica" w:hAnsi="Helvetica"/>
          <w:sz w:val="24"/>
          <w:u w:val="single"/>
        </w:rPr>
        <w:t>Assignments and Grades</w:t>
      </w:r>
      <w:r>
        <w:rPr>
          <w:rFonts w:ascii="Helvetica" w:eastAsia="Helvetica" w:hAnsi="Helvetica"/>
          <w:sz w:val="24"/>
        </w:rPr>
        <w:t>:</w:t>
      </w:r>
    </w:p>
    <w:p w:rsidR="004E6A5B" w:rsidRDefault="008C3381">
      <w:pPr>
        <w:pStyle w:val="Body1"/>
        <w:rPr>
          <w:rFonts w:ascii="Helvetica" w:hAnsi="Helvetica"/>
          <w:sz w:val="24"/>
        </w:rPr>
      </w:pPr>
      <w:r>
        <w:rPr>
          <w:rFonts w:ascii="Helvetica" w:eastAsia="Helvetica" w:hAnsi="Helvetica"/>
          <w:sz w:val="24"/>
        </w:rPr>
        <w:t>Course paper: 35%</w:t>
      </w:r>
    </w:p>
    <w:p w:rsidR="004E6A5B" w:rsidRDefault="00407EF6">
      <w:pPr>
        <w:pStyle w:val="Body1"/>
        <w:rPr>
          <w:rFonts w:ascii="Helvetica" w:hAnsi="Helvetica"/>
          <w:sz w:val="24"/>
        </w:rPr>
      </w:pPr>
      <w:r>
        <w:rPr>
          <w:rFonts w:ascii="Helvetica" w:eastAsia="Helvetica" w:hAnsi="Helvetica"/>
          <w:sz w:val="24"/>
        </w:rPr>
        <w:t>Final Exam: 40</w:t>
      </w:r>
      <w:r w:rsidR="008C3381">
        <w:rPr>
          <w:rFonts w:ascii="Helvetica" w:eastAsia="Helvetica" w:hAnsi="Helvetica"/>
          <w:sz w:val="24"/>
        </w:rPr>
        <w:t>%</w:t>
      </w:r>
    </w:p>
    <w:p w:rsidR="004E6A5B" w:rsidRDefault="00BC2588">
      <w:pPr>
        <w:pStyle w:val="Body1"/>
        <w:ind w:left="720" w:hanging="720"/>
        <w:rPr>
          <w:rFonts w:ascii="Helvetica" w:hAnsi="Helvetica"/>
          <w:sz w:val="24"/>
        </w:rPr>
      </w:pPr>
      <w:r>
        <w:rPr>
          <w:rFonts w:ascii="Helvetica" w:eastAsia="Helvetica" w:hAnsi="Helvetica"/>
          <w:sz w:val="24"/>
        </w:rPr>
        <w:t>Participation: 25</w:t>
      </w:r>
      <w:r w:rsidR="008C3381">
        <w:rPr>
          <w:rFonts w:ascii="Helvetica" w:eastAsia="Helvetica" w:hAnsi="Helvetica"/>
          <w:sz w:val="24"/>
        </w:rPr>
        <w:t xml:space="preserve">% (Participation includes in-class reports and presentations, participation in case exercises, submission of required notes, attendance, and active, well-informed engagement in discussions of cases, exercises, and examples).  </w:t>
      </w:r>
    </w:p>
    <w:p w:rsidR="004E6A5B" w:rsidRDefault="008C3381">
      <w:pPr>
        <w:pStyle w:val="Body1"/>
        <w:ind w:left="720" w:hanging="720"/>
        <w:rPr>
          <w:rFonts w:ascii="Helvetica" w:hAnsi="Helvetica"/>
          <w:sz w:val="24"/>
        </w:rPr>
      </w:pPr>
      <w:r>
        <w:rPr>
          <w:rFonts w:ascii="Helvetica" w:eastAsia="Helvetica" w:hAnsi="Helvetica"/>
          <w:sz w:val="24"/>
        </w:rPr>
        <w:t>These assignments are subject to written revision by the third week of the course.  We will discuss having a midterm exam.</w:t>
      </w:r>
    </w:p>
    <w:p w:rsidR="004E6A5B" w:rsidRDefault="004E6A5B">
      <w:pPr>
        <w:pStyle w:val="Body1"/>
        <w:rPr>
          <w:rFonts w:ascii="Helvetica" w:hAnsi="Helvetica"/>
          <w:sz w:val="24"/>
        </w:rPr>
      </w:pPr>
    </w:p>
    <w:p w:rsidR="004E6A5B" w:rsidRDefault="008C3381">
      <w:pPr>
        <w:pStyle w:val="Body1"/>
        <w:rPr>
          <w:rFonts w:ascii="Helvetica" w:hAnsi="Helvetica"/>
          <w:sz w:val="24"/>
        </w:rPr>
      </w:pPr>
      <w:r>
        <w:rPr>
          <w:rFonts w:ascii="Helvetica" w:eastAsia="Helvetica" w:hAnsi="Helvetica"/>
          <w:sz w:val="24"/>
          <w:u w:val="single"/>
        </w:rPr>
        <w:t>Schedule</w:t>
      </w:r>
      <w:r>
        <w:rPr>
          <w:rFonts w:ascii="Helvetica" w:eastAsia="Helvetica" w:hAnsi="Helvetica"/>
          <w:sz w:val="24"/>
        </w:rPr>
        <w:t>:</w:t>
      </w:r>
    </w:p>
    <w:p w:rsidR="004E6A5B" w:rsidRDefault="004E6A5B">
      <w:pPr>
        <w:pStyle w:val="Body1"/>
        <w:rPr>
          <w:rFonts w:ascii="Helvetica" w:hAnsi="Helvetica"/>
          <w:sz w:val="24"/>
        </w:rPr>
      </w:pPr>
    </w:p>
    <w:p w:rsidR="004E6A5B" w:rsidRDefault="00E82BD7" w:rsidP="00500E48">
      <w:pPr>
        <w:pStyle w:val="Body1"/>
        <w:rPr>
          <w:rFonts w:ascii="Helvetica" w:eastAsia="Helvetica" w:hAnsi="Helvetica"/>
          <w:sz w:val="24"/>
        </w:rPr>
      </w:pPr>
      <w:r>
        <w:rPr>
          <w:rFonts w:ascii="Helvetica" w:eastAsia="Helvetica" w:hAnsi="Helvetica"/>
          <w:sz w:val="24"/>
        </w:rPr>
        <w:t>Aug. 17</w:t>
      </w:r>
      <w:r w:rsidR="008C3381">
        <w:rPr>
          <w:rFonts w:ascii="Helvetica" w:eastAsia="Helvetica" w:hAnsi="Helvetica"/>
          <w:sz w:val="24"/>
        </w:rPr>
        <w:t>: Introduction and Overview.</w:t>
      </w:r>
      <w:r w:rsidR="00500E48">
        <w:rPr>
          <w:rFonts w:ascii="Helvetica" w:eastAsia="Helvetica" w:hAnsi="Helvetica"/>
          <w:sz w:val="24"/>
        </w:rPr>
        <w:t xml:space="preserve">  </w:t>
      </w:r>
      <w:r w:rsidR="008C3381">
        <w:rPr>
          <w:rFonts w:ascii="Helvetica" w:eastAsia="Helvetica" w:hAnsi="Helvetica"/>
          <w:sz w:val="24"/>
        </w:rPr>
        <w:t>"Safety Belt" exercise.</w:t>
      </w:r>
    </w:p>
    <w:p w:rsidR="004E6A5B" w:rsidRDefault="00500E48">
      <w:pPr>
        <w:pStyle w:val="Body1"/>
        <w:ind w:firstLine="720"/>
        <w:rPr>
          <w:rFonts w:ascii="Helvetica" w:hAnsi="Helvetica"/>
          <w:sz w:val="24"/>
        </w:rPr>
      </w:pPr>
      <w:r>
        <w:rPr>
          <w:rFonts w:ascii="Helvetica" w:hAnsi="Helvetica"/>
          <w:sz w:val="24"/>
        </w:rPr>
        <w:t xml:space="preserve"> </w:t>
      </w:r>
    </w:p>
    <w:p w:rsidR="004E6A5B" w:rsidRDefault="008C3381">
      <w:pPr>
        <w:pStyle w:val="Body1"/>
        <w:ind w:firstLine="720"/>
        <w:rPr>
          <w:rFonts w:ascii="Helvetica" w:hAnsi="Helvetica"/>
          <w:sz w:val="24"/>
          <w:u w:val="single"/>
        </w:rPr>
      </w:pPr>
      <w:r>
        <w:rPr>
          <w:rFonts w:ascii="Helvetica" w:eastAsia="Helvetica" w:hAnsi="Helvetica"/>
          <w:sz w:val="24"/>
          <w:u w:val="single"/>
        </w:rPr>
        <w:t>PART ONE: LEADERSHIP THEORY, RESEARCH, AND PRACTICE</w:t>
      </w:r>
    </w:p>
    <w:p w:rsidR="004E6A5B" w:rsidRDefault="004E6A5B">
      <w:pPr>
        <w:pStyle w:val="Body1"/>
        <w:rPr>
          <w:rFonts w:ascii="Helvetica" w:hAnsi="Helvetica"/>
          <w:sz w:val="24"/>
          <w:u w:val="single"/>
        </w:rPr>
      </w:pPr>
    </w:p>
    <w:p w:rsidR="004E6A5B" w:rsidRDefault="00E82BD7">
      <w:pPr>
        <w:pStyle w:val="Body1"/>
        <w:rPr>
          <w:rFonts w:ascii="Helvetica" w:hAnsi="Helvetica"/>
          <w:sz w:val="24"/>
        </w:rPr>
      </w:pPr>
      <w:r>
        <w:rPr>
          <w:rFonts w:ascii="Helvetica" w:eastAsia="Helvetica" w:hAnsi="Helvetica"/>
          <w:sz w:val="24"/>
        </w:rPr>
        <w:t>Aug. 24</w:t>
      </w:r>
      <w:r w:rsidR="008C3381">
        <w:rPr>
          <w:rFonts w:ascii="Helvetica" w:eastAsia="Helvetica" w:hAnsi="Helvetica"/>
          <w:sz w:val="24"/>
        </w:rPr>
        <w:t xml:space="preserve">: Yukl, Chapters 1 and 2.  Doig and Hargrove (DH), Chapter 1. </w:t>
      </w:r>
    </w:p>
    <w:p w:rsidR="004E6A5B" w:rsidRDefault="004E6A5B">
      <w:pPr>
        <w:pStyle w:val="Body1"/>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 xml:space="preserve">Chap. One: Introduction: The Nature of Leadership </w:t>
      </w:r>
    </w:p>
    <w:p w:rsidR="004E6A5B" w:rsidRDefault="008C3381">
      <w:pPr>
        <w:pStyle w:val="Body1"/>
        <w:ind w:firstLine="720"/>
        <w:rPr>
          <w:rFonts w:ascii="Helvetica" w:hAnsi="Helvetica"/>
          <w:sz w:val="24"/>
        </w:rPr>
      </w:pPr>
      <w:r>
        <w:rPr>
          <w:rFonts w:ascii="Helvetica" w:eastAsia="Helvetica" w:hAnsi="Helvetica"/>
          <w:sz w:val="24"/>
        </w:rPr>
        <w:lastRenderedPageBreak/>
        <w:t>Chap. Two: The Nature of Managerial Work</w:t>
      </w:r>
    </w:p>
    <w:p w:rsidR="004E6A5B" w:rsidRDefault="008C3381">
      <w:pPr>
        <w:pStyle w:val="Body1"/>
        <w:rPr>
          <w:rFonts w:ascii="Helvetica" w:hAnsi="Helvetica"/>
          <w:sz w:val="24"/>
        </w:rPr>
      </w:pPr>
      <w:r>
        <w:rPr>
          <w:rFonts w:ascii="Helvetica" w:eastAsia="Helvetica" w:hAnsi="Helvetica"/>
          <w:sz w:val="24"/>
        </w:rPr>
        <w:tab/>
        <w:t>Hal reports on first chapters of Yukl and DH.</w:t>
      </w:r>
    </w:p>
    <w:p w:rsidR="004E6A5B" w:rsidRDefault="008C3381">
      <w:pPr>
        <w:pStyle w:val="Body1"/>
        <w:ind w:firstLine="720"/>
        <w:rPr>
          <w:rFonts w:ascii="Helvetica" w:hAnsi="Helvetica"/>
          <w:sz w:val="24"/>
        </w:rPr>
      </w:pPr>
      <w:r>
        <w:rPr>
          <w:rFonts w:ascii="Helvetica" w:eastAsia="Helvetica" w:hAnsi="Helvetica"/>
          <w:sz w:val="24"/>
        </w:rPr>
        <w:t xml:space="preserve">Discussion Questions and Case Exercises  </w:t>
      </w:r>
    </w:p>
    <w:p w:rsidR="004E6A5B" w:rsidRDefault="004E6A5B">
      <w:pPr>
        <w:pStyle w:val="Body1"/>
        <w:ind w:firstLine="720"/>
        <w:rPr>
          <w:rFonts w:ascii="Helvetica" w:hAnsi="Helvetica"/>
          <w:sz w:val="24"/>
        </w:rPr>
      </w:pPr>
    </w:p>
    <w:p w:rsidR="004E6A5B" w:rsidRDefault="00E82BD7">
      <w:pPr>
        <w:pStyle w:val="Body1"/>
        <w:rPr>
          <w:rFonts w:ascii="Helvetica" w:hAnsi="Helvetica"/>
          <w:sz w:val="24"/>
        </w:rPr>
      </w:pPr>
      <w:r>
        <w:rPr>
          <w:rFonts w:ascii="Helvetica" w:eastAsia="Helvetica" w:hAnsi="Helvetica"/>
          <w:sz w:val="24"/>
        </w:rPr>
        <w:t>Aug. 31</w:t>
      </w:r>
      <w:r w:rsidR="008C3381">
        <w:rPr>
          <w:rFonts w:ascii="Helvetica" w:eastAsia="Helvetica" w:hAnsi="Helvetica"/>
          <w:sz w:val="24"/>
        </w:rPr>
        <w:t>: Yukl, Chapters 3 and 4.</w:t>
      </w:r>
    </w:p>
    <w:p w:rsidR="004E6A5B" w:rsidRDefault="004E6A5B">
      <w:pPr>
        <w:pStyle w:val="Body1"/>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Chap. Three: Effective Leadership Behavior</w:t>
      </w:r>
    </w:p>
    <w:p w:rsidR="004E6A5B" w:rsidRDefault="008C3381">
      <w:pPr>
        <w:pStyle w:val="Body1"/>
        <w:ind w:firstLine="720"/>
        <w:rPr>
          <w:rFonts w:ascii="Helvetica" w:hAnsi="Helvetica"/>
          <w:sz w:val="24"/>
        </w:rPr>
      </w:pPr>
      <w:r>
        <w:rPr>
          <w:rFonts w:ascii="Helvetica" w:eastAsia="Helvetica" w:hAnsi="Helvetica"/>
          <w:sz w:val="24"/>
        </w:rPr>
        <w:t xml:space="preserve">Chap. Four:  </w:t>
      </w:r>
      <w:r w:rsidR="006D46D3">
        <w:rPr>
          <w:rFonts w:ascii="Helvetica" w:eastAsia="Helvetica" w:hAnsi="Helvetica"/>
          <w:sz w:val="24"/>
        </w:rPr>
        <w:t>Leading Change and Innovation</w:t>
      </w:r>
    </w:p>
    <w:p w:rsidR="004E6A5B" w:rsidRDefault="008C3381">
      <w:pPr>
        <w:pStyle w:val="Body1"/>
        <w:ind w:firstLine="720"/>
        <w:rPr>
          <w:rFonts w:ascii="Helvetica" w:hAnsi="Helvetica"/>
          <w:sz w:val="24"/>
        </w:rPr>
      </w:pPr>
      <w:r>
        <w:rPr>
          <w:rFonts w:ascii="Helvetica" w:eastAsia="Helvetica" w:hAnsi="Helvetica"/>
          <w:sz w:val="24"/>
        </w:rPr>
        <w:t xml:space="preserve">Discussion Questions and Case Exercises  </w:t>
      </w:r>
    </w:p>
    <w:p w:rsidR="004E6A5B" w:rsidRDefault="004E6A5B">
      <w:pPr>
        <w:pStyle w:val="Body1"/>
        <w:ind w:firstLine="720"/>
        <w:rPr>
          <w:rFonts w:ascii="Helvetica" w:hAnsi="Helvetica"/>
          <w:sz w:val="24"/>
        </w:rPr>
      </w:pPr>
    </w:p>
    <w:p w:rsidR="004E6A5B" w:rsidRDefault="00E82BD7">
      <w:pPr>
        <w:pStyle w:val="Body1"/>
        <w:rPr>
          <w:rFonts w:ascii="Helvetica" w:hAnsi="Helvetica"/>
          <w:sz w:val="24"/>
        </w:rPr>
      </w:pPr>
      <w:r>
        <w:rPr>
          <w:rFonts w:ascii="Helvetica" w:eastAsia="Helvetica" w:hAnsi="Helvetica"/>
          <w:sz w:val="24"/>
        </w:rPr>
        <w:t>Sept. 7</w:t>
      </w:r>
      <w:r w:rsidR="00BC2588">
        <w:rPr>
          <w:rFonts w:ascii="Helvetica" w:eastAsia="Helvetica" w:hAnsi="Helvetica"/>
          <w:sz w:val="24"/>
        </w:rPr>
        <w:t xml:space="preserve">: </w:t>
      </w:r>
      <w:r w:rsidR="008C3381">
        <w:rPr>
          <w:rFonts w:ascii="Helvetica" w:eastAsia="Helvetica" w:hAnsi="Helvetica"/>
          <w:sz w:val="24"/>
        </w:rPr>
        <w:t>Yukl, Chapters 5 and 6.</w:t>
      </w:r>
    </w:p>
    <w:p w:rsidR="004E6A5B" w:rsidRDefault="004E6A5B">
      <w:pPr>
        <w:pStyle w:val="Body1"/>
        <w:ind w:firstLine="720"/>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 xml:space="preserve">Chap. Five: </w:t>
      </w:r>
      <w:r w:rsidR="006D46D3">
        <w:rPr>
          <w:rFonts w:ascii="Helvetica" w:eastAsia="Helvetica" w:hAnsi="Helvetica"/>
          <w:sz w:val="24"/>
        </w:rPr>
        <w:t>Participative Leadership and Empowerment</w:t>
      </w:r>
    </w:p>
    <w:p w:rsidR="004E6A5B" w:rsidRDefault="008C3381">
      <w:pPr>
        <w:pStyle w:val="Body1"/>
        <w:ind w:firstLine="720"/>
        <w:rPr>
          <w:rFonts w:ascii="Helvetica" w:hAnsi="Helvetica"/>
          <w:sz w:val="24"/>
        </w:rPr>
      </w:pPr>
      <w:r>
        <w:rPr>
          <w:rFonts w:ascii="Helvetica" w:eastAsia="Helvetica" w:hAnsi="Helvetica"/>
          <w:sz w:val="24"/>
        </w:rPr>
        <w:t xml:space="preserve">Chap. Six: </w:t>
      </w:r>
      <w:r w:rsidR="006D46D3">
        <w:rPr>
          <w:rFonts w:ascii="Helvetica" w:eastAsia="Helvetica" w:hAnsi="Helvetica"/>
          <w:sz w:val="24"/>
        </w:rPr>
        <w:t>Leadership Traits and Skills</w:t>
      </w:r>
    </w:p>
    <w:p w:rsidR="004E6A5B" w:rsidRDefault="008C3381">
      <w:pPr>
        <w:pStyle w:val="Body1"/>
        <w:ind w:firstLine="720"/>
        <w:rPr>
          <w:rFonts w:ascii="Helvetica" w:hAnsi="Helvetica"/>
          <w:sz w:val="24"/>
        </w:rPr>
      </w:pPr>
      <w:r>
        <w:rPr>
          <w:rFonts w:ascii="Helvetica" w:eastAsia="Helvetica" w:hAnsi="Helvetica"/>
          <w:sz w:val="24"/>
        </w:rPr>
        <w:t xml:space="preserve">Discussion Questions and Case Exercises </w:t>
      </w:r>
    </w:p>
    <w:p w:rsidR="004E6A5B" w:rsidRDefault="004E6A5B">
      <w:pPr>
        <w:pStyle w:val="Body1"/>
        <w:rPr>
          <w:rFonts w:ascii="Helvetica" w:hAnsi="Helvetica"/>
          <w:sz w:val="24"/>
        </w:rPr>
      </w:pPr>
    </w:p>
    <w:p w:rsidR="004E6A5B" w:rsidRDefault="00535EA5">
      <w:pPr>
        <w:pStyle w:val="Body1"/>
        <w:rPr>
          <w:rFonts w:ascii="Helvetica" w:hAnsi="Helvetica"/>
          <w:sz w:val="24"/>
        </w:rPr>
      </w:pPr>
      <w:r>
        <w:rPr>
          <w:rFonts w:ascii="Helvetica" w:eastAsia="Helvetica" w:hAnsi="Helvetica"/>
          <w:sz w:val="24"/>
        </w:rPr>
        <w:t>Sept. 1</w:t>
      </w:r>
      <w:r w:rsidR="00E82BD7">
        <w:rPr>
          <w:rFonts w:ascii="Helvetica" w:eastAsia="Helvetica" w:hAnsi="Helvetica"/>
          <w:sz w:val="24"/>
        </w:rPr>
        <w:t>4:</w:t>
      </w:r>
      <w:r w:rsidR="008C3381">
        <w:rPr>
          <w:rFonts w:ascii="Helvetica" w:eastAsia="Helvetica" w:hAnsi="Helvetica"/>
          <w:sz w:val="24"/>
        </w:rPr>
        <w:t xml:space="preserve"> Yukl, Chapter 7 and 8. </w:t>
      </w:r>
    </w:p>
    <w:p w:rsidR="004E6A5B" w:rsidRDefault="004E6A5B">
      <w:pPr>
        <w:pStyle w:val="Body1"/>
        <w:rPr>
          <w:rFonts w:ascii="Helvetica" w:hAnsi="Helvetica"/>
          <w:sz w:val="24"/>
        </w:rPr>
      </w:pPr>
    </w:p>
    <w:p w:rsidR="004E6A5B" w:rsidRDefault="008C3381">
      <w:pPr>
        <w:pStyle w:val="Body1"/>
        <w:ind w:left="720"/>
        <w:rPr>
          <w:rFonts w:ascii="Helvetica" w:hAnsi="Helvetica"/>
          <w:sz w:val="24"/>
        </w:rPr>
      </w:pPr>
      <w:r>
        <w:rPr>
          <w:rFonts w:ascii="Helvetica" w:eastAsia="Helvetica" w:hAnsi="Helvetica"/>
          <w:sz w:val="24"/>
        </w:rPr>
        <w:t xml:space="preserve">Chap. Seven: </w:t>
      </w:r>
      <w:r w:rsidR="006D46D3">
        <w:rPr>
          <w:rFonts w:ascii="Helvetica" w:eastAsia="Helvetica" w:hAnsi="Helvetica"/>
          <w:sz w:val="24"/>
        </w:rPr>
        <w:t>Contingency Theories and Adaptive Leadership</w:t>
      </w:r>
    </w:p>
    <w:p w:rsidR="006D46D3" w:rsidRDefault="008C3381">
      <w:pPr>
        <w:pStyle w:val="Body1"/>
        <w:ind w:left="720"/>
        <w:rPr>
          <w:rFonts w:ascii="Helvetica" w:eastAsia="Helvetica" w:hAnsi="Helvetica"/>
          <w:sz w:val="24"/>
        </w:rPr>
      </w:pPr>
      <w:r>
        <w:rPr>
          <w:rFonts w:ascii="Helvetica" w:eastAsia="Helvetica" w:hAnsi="Helvetica"/>
          <w:sz w:val="24"/>
        </w:rPr>
        <w:t xml:space="preserve">Chap. Eight: </w:t>
      </w:r>
      <w:r w:rsidR="006D46D3">
        <w:rPr>
          <w:rFonts w:ascii="Helvetica" w:eastAsia="Helvetica" w:hAnsi="Helvetica"/>
          <w:sz w:val="24"/>
        </w:rPr>
        <w:t>Power and Influence Tactics</w:t>
      </w:r>
    </w:p>
    <w:p w:rsidR="004E6A5B" w:rsidRDefault="008C3381">
      <w:pPr>
        <w:pStyle w:val="Body1"/>
        <w:ind w:left="720"/>
        <w:rPr>
          <w:rFonts w:ascii="Helvetica" w:hAnsi="Helvetica"/>
          <w:sz w:val="24"/>
        </w:rPr>
      </w:pPr>
      <w:r>
        <w:rPr>
          <w:rFonts w:ascii="Helvetica" w:eastAsia="Helvetica" w:hAnsi="Helvetica"/>
          <w:sz w:val="24"/>
        </w:rPr>
        <w:t>Discussion Questions and Case Exercises</w:t>
      </w:r>
    </w:p>
    <w:p w:rsidR="004E6A5B" w:rsidRDefault="004E6A5B">
      <w:pPr>
        <w:pStyle w:val="Body1"/>
        <w:rPr>
          <w:rFonts w:ascii="Helvetica" w:hAnsi="Helvetica"/>
          <w:sz w:val="24"/>
        </w:rPr>
      </w:pPr>
    </w:p>
    <w:p w:rsidR="004E6A5B" w:rsidRDefault="00535EA5">
      <w:pPr>
        <w:pStyle w:val="Body1"/>
        <w:rPr>
          <w:rFonts w:ascii="Helvetica" w:hAnsi="Helvetica"/>
          <w:sz w:val="24"/>
        </w:rPr>
      </w:pPr>
      <w:r>
        <w:rPr>
          <w:rFonts w:ascii="Helvetica" w:eastAsia="Helvetica" w:hAnsi="Helvetica"/>
          <w:sz w:val="24"/>
        </w:rPr>
        <w:t xml:space="preserve">Sept. </w:t>
      </w:r>
      <w:r w:rsidR="003972CC">
        <w:rPr>
          <w:rFonts w:ascii="Helvetica" w:eastAsia="Helvetica" w:hAnsi="Helvetica"/>
          <w:sz w:val="24"/>
        </w:rPr>
        <w:t>2</w:t>
      </w:r>
      <w:r w:rsidR="00E82BD7">
        <w:rPr>
          <w:rFonts w:ascii="Helvetica" w:eastAsia="Helvetica" w:hAnsi="Helvetica"/>
          <w:sz w:val="24"/>
        </w:rPr>
        <w:t>1</w:t>
      </w:r>
      <w:r w:rsidR="008C3381">
        <w:rPr>
          <w:rFonts w:ascii="Helvetica" w:eastAsia="Helvetica" w:hAnsi="Helvetica"/>
          <w:sz w:val="24"/>
        </w:rPr>
        <w:t xml:space="preserve">: Yukl, Chapters 9 and 10. </w:t>
      </w:r>
    </w:p>
    <w:p w:rsidR="004E6A5B" w:rsidRDefault="008C3381">
      <w:pPr>
        <w:pStyle w:val="Body1"/>
        <w:rPr>
          <w:rFonts w:ascii="Helvetica" w:hAnsi="Helvetica"/>
          <w:sz w:val="24"/>
        </w:rPr>
      </w:pPr>
      <w:r>
        <w:rPr>
          <w:rFonts w:ascii="Helvetica" w:eastAsia="Helvetica" w:hAnsi="Helvetica"/>
          <w:sz w:val="24"/>
        </w:rPr>
        <w:t xml:space="preserve"> </w:t>
      </w:r>
    </w:p>
    <w:p w:rsidR="004E6A5B" w:rsidRDefault="008C3381">
      <w:pPr>
        <w:pStyle w:val="Body1"/>
        <w:ind w:left="720"/>
        <w:rPr>
          <w:rFonts w:ascii="Helvetica" w:hAnsi="Helvetica"/>
          <w:sz w:val="24"/>
        </w:rPr>
      </w:pPr>
      <w:r>
        <w:rPr>
          <w:rFonts w:ascii="Helvetica" w:eastAsia="Helvetica" w:hAnsi="Helvetica"/>
          <w:sz w:val="24"/>
        </w:rPr>
        <w:t xml:space="preserve">Chap. Nine: </w:t>
      </w:r>
      <w:r w:rsidR="006D46D3">
        <w:rPr>
          <w:rFonts w:ascii="Helvetica" w:eastAsia="Helvetica" w:hAnsi="Helvetica"/>
          <w:sz w:val="24"/>
        </w:rPr>
        <w:t>Dyadic Relations and Followers</w:t>
      </w:r>
    </w:p>
    <w:p w:rsidR="004E6A5B" w:rsidRDefault="008C3381">
      <w:pPr>
        <w:pStyle w:val="Body1"/>
        <w:ind w:firstLine="720"/>
        <w:rPr>
          <w:rFonts w:ascii="Helvetica" w:hAnsi="Helvetica"/>
          <w:sz w:val="24"/>
        </w:rPr>
      </w:pPr>
      <w:r>
        <w:rPr>
          <w:rFonts w:ascii="Helvetica" w:eastAsia="Helvetica" w:hAnsi="Helvetica"/>
          <w:sz w:val="24"/>
        </w:rPr>
        <w:t xml:space="preserve">Chap. Ten: </w:t>
      </w:r>
      <w:r w:rsidR="006D46D3">
        <w:rPr>
          <w:rFonts w:ascii="Helvetica" w:eastAsia="Helvetica" w:hAnsi="Helvetica"/>
          <w:sz w:val="24"/>
        </w:rPr>
        <w:t>Leadership in Teams and Decision Groups</w:t>
      </w:r>
    </w:p>
    <w:p w:rsidR="004E6A5B" w:rsidRDefault="008C3381">
      <w:pPr>
        <w:pStyle w:val="Body1"/>
        <w:rPr>
          <w:rFonts w:ascii="Helvetica" w:hAnsi="Helvetica"/>
          <w:sz w:val="24"/>
        </w:rPr>
      </w:pPr>
      <w:r>
        <w:rPr>
          <w:rFonts w:ascii="Helvetica" w:eastAsia="Helvetica" w:hAnsi="Helvetica"/>
          <w:sz w:val="24"/>
        </w:rPr>
        <w:tab/>
        <w:t>Discussion Questions and Case Exercises</w:t>
      </w:r>
    </w:p>
    <w:p w:rsidR="004E6A5B" w:rsidRDefault="004E6A5B">
      <w:pPr>
        <w:pStyle w:val="Body1"/>
        <w:rPr>
          <w:rFonts w:ascii="Helvetica" w:hAnsi="Helvetica"/>
          <w:sz w:val="24"/>
        </w:rPr>
      </w:pPr>
    </w:p>
    <w:p w:rsidR="004E6A5B" w:rsidRDefault="00E82BD7">
      <w:pPr>
        <w:pStyle w:val="Body1"/>
        <w:rPr>
          <w:rFonts w:ascii="Helvetica" w:hAnsi="Helvetica"/>
          <w:sz w:val="24"/>
        </w:rPr>
      </w:pPr>
      <w:r>
        <w:rPr>
          <w:rFonts w:ascii="Helvetica" w:eastAsia="Helvetica" w:hAnsi="Helvetica"/>
          <w:sz w:val="24"/>
        </w:rPr>
        <w:t>Sept. 28</w:t>
      </w:r>
      <w:r w:rsidR="008C3381">
        <w:rPr>
          <w:rFonts w:ascii="Helvetica" w:eastAsia="Helvetica" w:hAnsi="Helvetica"/>
          <w:sz w:val="24"/>
        </w:rPr>
        <w:t>: Yukl, Chapter</w:t>
      </w:r>
      <w:r w:rsidR="002D44E2">
        <w:rPr>
          <w:rFonts w:ascii="Helvetica" w:eastAsia="Helvetica" w:hAnsi="Helvetica"/>
          <w:sz w:val="24"/>
        </w:rPr>
        <w:t>s</w:t>
      </w:r>
      <w:r w:rsidR="008C3381">
        <w:rPr>
          <w:rFonts w:ascii="Helvetica" w:eastAsia="Helvetica" w:hAnsi="Helvetica"/>
          <w:sz w:val="24"/>
        </w:rPr>
        <w:t xml:space="preserve"> 11</w:t>
      </w:r>
      <w:r w:rsidR="002D44E2">
        <w:rPr>
          <w:rFonts w:ascii="Helvetica" w:eastAsia="Helvetica" w:hAnsi="Helvetica"/>
          <w:sz w:val="24"/>
        </w:rPr>
        <w:t xml:space="preserve"> and 12</w:t>
      </w:r>
      <w:r w:rsidR="008C3381">
        <w:rPr>
          <w:rFonts w:ascii="Helvetica" w:eastAsia="Helvetica" w:hAnsi="Helvetica"/>
          <w:sz w:val="24"/>
        </w:rPr>
        <w:t xml:space="preserve">. </w:t>
      </w:r>
    </w:p>
    <w:p w:rsidR="004E6A5B" w:rsidRDefault="004E6A5B">
      <w:pPr>
        <w:pStyle w:val="Body1"/>
        <w:ind w:left="720"/>
        <w:rPr>
          <w:rFonts w:ascii="Helvetica" w:hAnsi="Helvetica"/>
          <w:sz w:val="24"/>
        </w:rPr>
      </w:pPr>
    </w:p>
    <w:p w:rsidR="004E6A5B" w:rsidRDefault="008C3381">
      <w:pPr>
        <w:pStyle w:val="Body1"/>
        <w:ind w:left="720"/>
        <w:rPr>
          <w:rFonts w:ascii="Helvetica" w:hAnsi="Helvetica"/>
          <w:sz w:val="24"/>
        </w:rPr>
      </w:pPr>
      <w:r>
        <w:rPr>
          <w:rFonts w:ascii="Helvetica" w:eastAsia="Helvetica" w:hAnsi="Helvetica"/>
          <w:sz w:val="24"/>
        </w:rPr>
        <w:t xml:space="preserve">Chap. Eleven: </w:t>
      </w:r>
      <w:r w:rsidR="006D46D3">
        <w:rPr>
          <w:rFonts w:ascii="Helvetica" w:eastAsia="Helvetica" w:hAnsi="Helvetica"/>
          <w:sz w:val="24"/>
        </w:rPr>
        <w:t>Strategic Leadership in Organizations</w:t>
      </w:r>
    </w:p>
    <w:p w:rsidR="00500E48" w:rsidRDefault="008C3381" w:rsidP="00500E48">
      <w:pPr>
        <w:pStyle w:val="Body1"/>
        <w:rPr>
          <w:rFonts w:ascii="Helvetica" w:hAnsi="Helvetica"/>
          <w:sz w:val="24"/>
        </w:rPr>
      </w:pPr>
      <w:r>
        <w:rPr>
          <w:rFonts w:ascii="Helvetica" w:eastAsia="Helvetica" w:hAnsi="Helvetica"/>
          <w:sz w:val="24"/>
        </w:rPr>
        <w:tab/>
      </w:r>
      <w:r w:rsidR="00500E48">
        <w:rPr>
          <w:rFonts w:ascii="Helvetica" w:eastAsia="Helvetica" w:hAnsi="Helvetica"/>
          <w:sz w:val="24"/>
        </w:rPr>
        <w:t xml:space="preserve">Chap. Twelve: Charismatic and Transformational Leadership  </w:t>
      </w:r>
    </w:p>
    <w:p w:rsidR="00500E48" w:rsidRDefault="00500E48" w:rsidP="00500E48">
      <w:pPr>
        <w:pStyle w:val="Body1"/>
        <w:ind w:left="720"/>
        <w:rPr>
          <w:rFonts w:ascii="Helvetica" w:hAnsi="Helvetica"/>
          <w:sz w:val="24"/>
        </w:rPr>
      </w:pPr>
      <w:r>
        <w:rPr>
          <w:rFonts w:ascii="Helvetica" w:eastAsia="Helvetica" w:hAnsi="Helvetica"/>
          <w:sz w:val="24"/>
        </w:rPr>
        <w:t>Discussion Questions and Case Exercises</w:t>
      </w:r>
    </w:p>
    <w:p w:rsidR="006D46D3" w:rsidRDefault="006D46D3">
      <w:pPr>
        <w:pStyle w:val="Body1"/>
        <w:rPr>
          <w:rFonts w:ascii="Helvetica" w:hAnsi="Helvetica"/>
          <w:sz w:val="24"/>
        </w:rPr>
      </w:pPr>
    </w:p>
    <w:p w:rsidR="004E6A5B" w:rsidRDefault="00E82BD7">
      <w:pPr>
        <w:pStyle w:val="Body1"/>
        <w:rPr>
          <w:rFonts w:ascii="Helvetica" w:hAnsi="Helvetica"/>
          <w:sz w:val="24"/>
        </w:rPr>
      </w:pPr>
      <w:r>
        <w:rPr>
          <w:rFonts w:ascii="Helvetica" w:eastAsia="Helvetica" w:hAnsi="Helvetica"/>
          <w:sz w:val="24"/>
        </w:rPr>
        <w:t>Oct. 5</w:t>
      </w:r>
      <w:r w:rsidR="00535EA5">
        <w:rPr>
          <w:rFonts w:ascii="Helvetica" w:eastAsia="Helvetica" w:hAnsi="Helvetica"/>
          <w:sz w:val="24"/>
        </w:rPr>
        <w:t>:</w:t>
      </w:r>
      <w:r w:rsidR="008C3381">
        <w:rPr>
          <w:rFonts w:ascii="Helvetica" w:eastAsia="Helvetica" w:hAnsi="Helvetica"/>
          <w:sz w:val="24"/>
        </w:rPr>
        <w:t xml:space="preserve"> </w:t>
      </w:r>
      <w:r w:rsidR="002D44E2">
        <w:rPr>
          <w:rFonts w:ascii="Helvetica" w:eastAsia="Helvetica" w:hAnsi="Helvetica"/>
          <w:sz w:val="24"/>
        </w:rPr>
        <w:t>Introduction to Doig and Hargrove and Newell, et al.</w:t>
      </w:r>
    </w:p>
    <w:p w:rsidR="00BC2588" w:rsidRDefault="00F42AF9">
      <w:pPr>
        <w:pStyle w:val="Body1"/>
        <w:rPr>
          <w:rFonts w:ascii="Helvetica" w:hAnsi="Helvetica"/>
          <w:sz w:val="24"/>
        </w:rPr>
      </w:pPr>
      <w:r>
        <w:rPr>
          <w:rFonts w:ascii="Helvetica" w:hAnsi="Helvetica"/>
          <w:sz w:val="24"/>
        </w:rPr>
        <w:tab/>
      </w:r>
    </w:p>
    <w:p w:rsidR="004E6A5B" w:rsidRDefault="00BC2588">
      <w:pPr>
        <w:pStyle w:val="Body1"/>
        <w:rPr>
          <w:rFonts w:ascii="Helvetica" w:hAnsi="Helvetica"/>
          <w:sz w:val="24"/>
        </w:rPr>
      </w:pPr>
      <w:r>
        <w:rPr>
          <w:rFonts w:ascii="Helvetica" w:hAnsi="Helvetica"/>
          <w:sz w:val="24"/>
        </w:rPr>
        <w:tab/>
      </w:r>
      <w:r w:rsidR="00F42AF9">
        <w:rPr>
          <w:rFonts w:ascii="Helvetica" w:hAnsi="Helvetica"/>
          <w:sz w:val="24"/>
        </w:rPr>
        <w:t>Hal introduces the Doig and Hargrove and the Newell, et al books.</w:t>
      </w:r>
    </w:p>
    <w:p w:rsidR="004E6A5B" w:rsidRDefault="008C3381">
      <w:pPr>
        <w:pStyle w:val="Body1"/>
        <w:rPr>
          <w:rFonts w:ascii="Helvetica" w:hAnsi="Helvetica"/>
          <w:sz w:val="24"/>
        </w:rPr>
      </w:pPr>
      <w:r>
        <w:rPr>
          <w:rFonts w:ascii="Helvetica" w:eastAsia="Helvetica" w:hAnsi="Helvetica"/>
          <w:sz w:val="24"/>
        </w:rPr>
        <w:tab/>
        <w:t>Union Chemicals Role Play Exercise.</w:t>
      </w:r>
    </w:p>
    <w:p w:rsidR="004E6A5B" w:rsidRDefault="004E6A5B">
      <w:pPr>
        <w:pStyle w:val="Body1"/>
        <w:rPr>
          <w:rFonts w:ascii="Helvetica" w:hAnsi="Helvetica"/>
          <w:sz w:val="24"/>
        </w:rPr>
      </w:pPr>
    </w:p>
    <w:p w:rsidR="004E6A5B" w:rsidRDefault="00BC2588">
      <w:pPr>
        <w:pStyle w:val="Body1"/>
        <w:rPr>
          <w:rFonts w:ascii="Helvetica" w:hAnsi="Helvetica"/>
          <w:sz w:val="24"/>
        </w:rPr>
      </w:pPr>
      <w:r>
        <w:rPr>
          <w:rFonts w:ascii="Helvetica" w:eastAsia="Helvetica" w:hAnsi="Helvetica"/>
          <w:sz w:val="24"/>
        </w:rPr>
        <w:t>Oct. 1</w:t>
      </w:r>
      <w:r w:rsidR="00E82BD7">
        <w:rPr>
          <w:rFonts w:ascii="Helvetica" w:eastAsia="Helvetica" w:hAnsi="Helvetica"/>
          <w:sz w:val="24"/>
        </w:rPr>
        <w:t>2</w:t>
      </w:r>
      <w:r w:rsidR="008C3381">
        <w:rPr>
          <w:rFonts w:ascii="Helvetica" w:eastAsia="Helvetica" w:hAnsi="Helvetica"/>
          <w:sz w:val="24"/>
        </w:rPr>
        <w:t>: Yukl, Chapter 13.</w:t>
      </w:r>
    </w:p>
    <w:p w:rsidR="004E6A5B" w:rsidRDefault="004E6A5B">
      <w:pPr>
        <w:pStyle w:val="Body1"/>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 xml:space="preserve">Chap. Thirteen: </w:t>
      </w:r>
      <w:r w:rsidR="006D46D3">
        <w:rPr>
          <w:rFonts w:ascii="Helvetica" w:eastAsia="Helvetica" w:hAnsi="Helvetica"/>
          <w:sz w:val="24"/>
        </w:rPr>
        <w:t>Ethical, Servant, Spiritual, and Authentic Leadership</w:t>
      </w:r>
    </w:p>
    <w:p w:rsidR="004E6A5B" w:rsidRDefault="008C3381">
      <w:pPr>
        <w:pStyle w:val="Body1"/>
        <w:ind w:firstLine="720"/>
        <w:rPr>
          <w:rFonts w:ascii="Helvetica" w:hAnsi="Helvetica"/>
          <w:sz w:val="24"/>
        </w:rPr>
      </w:pPr>
      <w:r>
        <w:rPr>
          <w:rFonts w:ascii="Helvetica" w:eastAsia="Helvetica" w:hAnsi="Helvetica"/>
          <w:sz w:val="24"/>
        </w:rPr>
        <w:t>Discussion Questions and Case Exercises</w:t>
      </w:r>
    </w:p>
    <w:p w:rsidR="004E6A5B" w:rsidRDefault="008C3381">
      <w:pPr>
        <w:pStyle w:val="Body1"/>
        <w:rPr>
          <w:rFonts w:ascii="Helvetica" w:hAnsi="Helvetica"/>
          <w:sz w:val="24"/>
        </w:rPr>
      </w:pPr>
      <w:r>
        <w:rPr>
          <w:rFonts w:ascii="Helvetica" w:eastAsia="Helvetica" w:hAnsi="Helvetica"/>
          <w:sz w:val="24"/>
        </w:rPr>
        <w:tab/>
        <w:t>Baxter Manufacturing Role Play Exercise.</w:t>
      </w:r>
    </w:p>
    <w:p w:rsidR="004E6A5B" w:rsidRDefault="004E6A5B">
      <w:pPr>
        <w:pStyle w:val="Body1"/>
        <w:rPr>
          <w:rFonts w:ascii="Helvetica" w:hAnsi="Helvetica"/>
          <w:sz w:val="24"/>
        </w:rPr>
      </w:pPr>
    </w:p>
    <w:p w:rsidR="00C14ACD" w:rsidRDefault="00C14ACD">
      <w:pPr>
        <w:pStyle w:val="Body1"/>
        <w:rPr>
          <w:rFonts w:ascii="Helvetica" w:hAnsi="Helvetica"/>
          <w:sz w:val="24"/>
        </w:rPr>
      </w:pPr>
    </w:p>
    <w:p w:rsidR="00C14ACD" w:rsidRDefault="00C14ACD">
      <w:pPr>
        <w:pStyle w:val="Body1"/>
        <w:rPr>
          <w:rFonts w:ascii="Helvetica" w:hAnsi="Helvetica"/>
          <w:sz w:val="24"/>
        </w:rPr>
      </w:pPr>
    </w:p>
    <w:p w:rsidR="00C14ACD" w:rsidRDefault="00C14ACD">
      <w:pPr>
        <w:pStyle w:val="Body1"/>
        <w:rPr>
          <w:rFonts w:ascii="Helvetica" w:hAnsi="Helvetica"/>
          <w:sz w:val="24"/>
        </w:rPr>
      </w:pPr>
    </w:p>
    <w:p w:rsidR="004E6A5B" w:rsidRDefault="00E82BD7">
      <w:pPr>
        <w:pStyle w:val="Body1"/>
        <w:rPr>
          <w:rFonts w:ascii="Helvetica" w:hAnsi="Helvetica"/>
          <w:sz w:val="24"/>
        </w:rPr>
      </w:pPr>
      <w:r>
        <w:rPr>
          <w:rFonts w:ascii="Helvetica" w:eastAsia="Helvetica" w:hAnsi="Helvetica"/>
          <w:sz w:val="24"/>
        </w:rPr>
        <w:t>Oct. 19</w:t>
      </w:r>
      <w:r w:rsidR="008C3381">
        <w:rPr>
          <w:rFonts w:ascii="Helvetica" w:eastAsia="Helvetica" w:hAnsi="Helvetica"/>
          <w:sz w:val="24"/>
        </w:rPr>
        <w:t>: Yukl, Chapters 14 and 15.</w:t>
      </w:r>
    </w:p>
    <w:p w:rsidR="004E6A5B" w:rsidRDefault="004E6A5B">
      <w:pPr>
        <w:pStyle w:val="Body1"/>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 xml:space="preserve">Chap. Fourteen: </w:t>
      </w:r>
      <w:r w:rsidR="006D46D3">
        <w:rPr>
          <w:rFonts w:ascii="Helvetica" w:eastAsia="Helvetica" w:hAnsi="Helvetica"/>
          <w:sz w:val="24"/>
        </w:rPr>
        <w:t xml:space="preserve">Cross-cultural </w:t>
      </w:r>
      <w:r>
        <w:rPr>
          <w:rFonts w:ascii="Helvetica" w:eastAsia="Helvetica" w:hAnsi="Helvetica"/>
          <w:sz w:val="24"/>
        </w:rPr>
        <w:t>Leadership and Diveristy</w:t>
      </w:r>
    </w:p>
    <w:p w:rsidR="006D46D3" w:rsidRDefault="008C3381">
      <w:pPr>
        <w:pStyle w:val="Body1"/>
        <w:tabs>
          <w:tab w:val="left" w:pos="0"/>
        </w:tabs>
        <w:ind w:left="5760" w:hanging="5040"/>
        <w:rPr>
          <w:rFonts w:ascii="Helvetica" w:eastAsia="Helvetica" w:hAnsi="Helvetica"/>
          <w:sz w:val="24"/>
        </w:rPr>
      </w:pPr>
      <w:r>
        <w:rPr>
          <w:rFonts w:ascii="Helvetica" w:eastAsia="Helvetica" w:hAnsi="Helvetica"/>
          <w:sz w:val="24"/>
        </w:rPr>
        <w:t xml:space="preserve">Chap. Fifteen: </w:t>
      </w:r>
      <w:r w:rsidR="006D46D3">
        <w:rPr>
          <w:rFonts w:ascii="Helvetica" w:eastAsia="Helvetica" w:hAnsi="Helvetica"/>
          <w:sz w:val="24"/>
        </w:rPr>
        <w:t xml:space="preserve">Developing Leadership Skills </w:t>
      </w:r>
    </w:p>
    <w:p w:rsidR="004E6A5B" w:rsidRDefault="006D46D3">
      <w:pPr>
        <w:pStyle w:val="Body1"/>
        <w:tabs>
          <w:tab w:val="left" w:pos="0"/>
        </w:tabs>
        <w:ind w:left="5760" w:hanging="5040"/>
        <w:rPr>
          <w:rFonts w:ascii="Helvetica" w:hAnsi="Helvetica"/>
          <w:sz w:val="24"/>
        </w:rPr>
      </w:pPr>
      <w:r>
        <w:rPr>
          <w:rFonts w:ascii="Helvetica" w:eastAsia="Helvetica" w:hAnsi="Helvetica"/>
          <w:sz w:val="24"/>
        </w:rPr>
        <w:t xml:space="preserve">Chapter Sixteen: </w:t>
      </w:r>
      <w:r w:rsidR="008C3381">
        <w:rPr>
          <w:rFonts w:ascii="Helvetica" w:eastAsia="Helvetica" w:hAnsi="Helvetica"/>
          <w:sz w:val="24"/>
        </w:rPr>
        <w:t>Overview and Integration</w:t>
      </w:r>
    </w:p>
    <w:p w:rsidR="00500E48" w:rsidRDefault="008C3381" w:rsidP="00500E48">
      <w:pPr>
        <w:pStyle w:val="Body1"/>
        <w:rPr>
          <w:rFonts w:ascii="Helvetica" w:eastAsia="Helvetica" w:hAnsi="Helvetica"/>
          <w:sz w:val="24"/>
        </w:rPr>
      </w:pPr>
      <w:r>
        <w:rPr>
          <w:rFonts w:ascii="Helvetica" w:eastAsia="Helvetica" w:hAnsi="Helvetica"/>
          <w:sz w:val="24"/>
        </w:rPr>
        <w:tab/>
        <w:t>Discussion Questions and Case Exercises.</w:t>
      </w:r>
    </w:p>
    <w:p w:rsidR="00500E48" w:rsidRPr="00500E48" w:rsidRDefault="00500E48" w:rsidP="00500E48">
      <w:pPr>
        <w:pStyle w:val="Body1"/>
        <w:rPr>
          <w:rFonts w:ascii="Helvetica" w:hAnsi="Helvetica"/>
          <w:sz w:val="24"/>
        </w:rPr>
      </w:pPr>
    </w:p>
    <w:p w:rsidR="004E6A5B" w:rsidRDefault="008C3381">
      <w:pPr>
        <w:pStyle w:val="Heading11"/>
        <w:rPr>
          <w:sz w:val="24"/>
        </w:rPr>
      </w:pPr>
      <w:r>
        <w:rPr>
          <w:rFonts w:eastAsia="Helvetica"/>
          <w:sz w:val="24"/>
        </w:rPr>
        <w:t>PART TWO: EFFECTIVE, INNOVATIVE, AND TRUSTED LEADERS</w:t>
      </w:r>
    </w:p>
    <w:p w:rsidR="004E6A5B" w:rsidRDefault="008C3381">
      <w:pPr>
        <w:pStyle w:val="Body1"/>
        <w:tabs>
          <w:tab w:val="center" w:pos="4680"/>
        </w:tabs>
        <w:rPr>
          <w:rFonts w:ascii="Helvetica" w:hAnsi="Helvetica"/>
          <w:sz w:val="24"/>
          <w:u w:val="single"/>
        </w:rPr>
      </w:pPr>
      <w:r>
        <w:rPr>
          <w:rFonts w:ascii="Helvetica" w:eastAsia="Helvetica" w:hAnsi="Helvetica"/>
          <w:sz w:val="24"/>
        </w:rPr>
        <w:tab/>
      </w:r>
      <w:r>
        <w:rPr>
          <w:rFonts w:ascii="Helvetica" w:eastAsia="Helvetica" w:hAnsi="Helvetica"/>
          <w:sz w:val="24"/>
          <w:u w:val="single"/>
        </w:rPr>
        <w:t>IN THE PUBLIC AND NONPROFIT SECTORS</w:t>
      </w:r>
    </w:p>
    <w:p w:rsidR="00A9004C" w:rsidRDefault="00A9004C" w:rsidP="00A9004C">
      <w:pPr>
        <w:pStyle w:val="Body1"/>
        <w:rPr>
          <w:rFonts w:ascii="Helvetica" w:eastAsia="Helvetica" w:hAnsi="Helvetica"/>
          <w:sz w:val="24"/>
        </w:rPr>
      </w:pPr>
    </w:p>
    <w:p w:rsidR="00A9004C" w:rsidRDefault="00E82BD7" w:rsidP="00A9004C">
      <w:pPr>
        <w:pStyle w:val="Body1"/>
        <w:ind w:left="900" w:hanging="900"/>
        <w:rPr>
          <w:rFonts w:ascii="Helvetica" w:hAnsi="Helvetica"/>
          <w:sz w:val="24"/>
        </w:rPr>
      </w:pPr>
      <w:r>
        <w:rPr>
          <w:rFonts w:ascii="Helvetica" w:eastAsia="Helvetica" w:hAnsi="Helvetica"/>
          <w:sz w:val="24"/>
        </w:rPr>
        <w:t>Oct. 26</w:t>
      </w:r>
      <w:r w:rsidR="00A9004C">
        <w:rPr>
          <w:rFonts w:ascii="Helvetica" w:eastAsia="Helvetica" w:hAnsi="Helvetica"/>
          <w:sz w:val="24"/>
        </w:rPr>
        <w:t>: Biographies of Effective, Innovative Leaders in the Public and Nonprofit              Sectors.</w:t>
      </w:r>
    </w:p>
    <w:p w:rsidR="00A9004C" w:rsidRDefault="00A9004C" w:rsidP="00A9004C">
      <w:pPr>
        <w:pStyle w:val="Body1"/>
        <w:ind w:firstLine="720"/>
        <w:rPr>
          <w:rFonts w:ascii="Helvetica" w:hAnsi="Helvetica"/>
          <w:sz w:val="24"/>
        </w:rPr>
      </w:pPr>
    </w:p>
    <w:p w:rsidR="00A9004C" w:rsidRDefault="00A9004C" w:rsidP="00A9004C">
      <w:pPr>
        <w:pStyle w:val="Body1"/>
        <w:ind w:firstLine="720"/>
        <w:rPr>
          <w:rFonts w:ascii="Helvetica" w:hAnsi="Helvetica"/>
          <w:sz w:val="24"/>
        </w:rPr>
      </w:pPr>
      <w:r>
        <w:rPr>
          <w:rFonts w:ascii="Helvetica" w:eastAsia="Helvetica" w:hAnsi="Helvetica"/>
          <w:sz w:val="24"/>
        </w:rPr>
        <w:t xml:space="preserve">Doig and Hargrove: </w:t>
      </w:r>
      <w:r>
        <w:rPr>
          <w:rFonts w:ascii="Helvetica" w:eastAsia="Helvetica" w:hAnsi="Helvetica"/>
          <w:i/>
          <w:sz w:val="24"/>
        </w:rPr>
        <w:t>Leadership and Innovation</w:t>
      </w:r>
      <w:r>
        <w:rPr>
          <w:rFonts w:ascii="Helvetica" w:eastAsia="Helvetica" w:hAnsi="Helvetica"/>
          <w:sz w:val="24"/>
        </w:rPr>
        <w:t>, entire volume.</w:t>
      </w:r>
    </w:p>
    <w:p w:rsidR="00A9004C" w:rsidRDefault="00A9004C" w:rsidP="00A9004C">
      <w:pPr>
        <w:pStyle w:val="Body1"/>
        <w:ind w:firstLine="720"/>
        <w:rPr>
          <w:rFonts w:ascii="Helvetica" w:hAnsi="Helvetica"/>
          <w:sz w:val="24"/>
        </w:rPr>
      </w:pPr>
      <w:r>
        <w:rPr>
          <w:rFonts w:ascii="Helvetica" w:eastAsia="Helvetica" w:hAnsi="Helvetica"/>
          <w:sz w:val="24"/>
        </w:rPr>
        <w:t>Class reports and discussion about leaders profiled in Doig and Hargrove.</w:t>
      </w:r>
    </w:p>
    <w:p w:rsidR="004E6A5B" w:rsidRDefault="004E6A5B">
      <w:pPr>
        <w:pStyle w:val="Body1"/>
        <w:rPr>
          <w:rFonts w:ascii="Helvetica" w:hAnsi="Helvetica"/>
          <w:sz w:val="24"/>
          <w:u w:val="single"/>
        </w:rPr>
      </w:pPr>
    </w:p>
    <w:p w:rsidR="00A9004C" w:rsidRDefault="00E82BD7" w:rsidP="00A9004C">
      <w:pPr>
        <w:pStyle w:val="Body1"/>
        <w:ind w:left="810" w:hanging="810"/>
        <w:rPr>
          <w:rFonts w:ascii="Helvetica" w:hAnsi="Helvetica"/>
          <w:sz w:val="24"/>
        </w:rPr>
      </w:pPr>
      <w:r>
        <w:rPr>
          <w:rFonts w:ascii="Helvetica" w:eastAsia="Helvetica" w:hAnsi="Helvetica"/>
          <w:sz w:val="24"/>
        </w:rPr>
        <w:t>Nov. 2</w:t>
      </w:r>
      <w:r w:rsidR="00500E48">
        <w:rPr>
          <w:rFonts w:ascii="Helvetica" w:eastAsia="Helvetica" w:hAnsi="Helvetica"/>
          <w:sz w:val="24"/>
        </w:rPr>
        <w:t xml:space="preserve">: </w:t>
      </w:r>
      <w:r w:rsidR="00A9004C">
        <w:rPr>
          <w:rFonts w:ascii="Helvetica" w:eastAsia="Helvetica" w:hAnsi="Helvetica"/>
          <w:sz w:val="24"/>
        </w:rPr>
        <w:t>Biographies of Effective, Innovative Leaders in the Public and Nonprofit  Sectors. (Continued)</w:t>
      </w:r>
    </w:p>
    <w:p w:rsidR="00A9004C" w:rsidRDefault="00A9004C" w:rsidP="00A9004C">
      <w:pPr>
        <w:pStyle w:val="Body1"/>
        <w:ind w:firstLine="720"/>
        <w:rPr>
          <w:rFonts w:ascii="Helvetica" w:hAnsi="Helvetica"/>
          <w:sz w:val="24"/>
        </w:rPr>
      </w:pPr>
    </w:p>
    <w:p w:rsidR="00A9004C" w:rsidRDefault="00A9004C" w:rsidP="00A9004C">
      <w:pPr>
        <w:pStyle w:val="Body1"/>
        <w:ind w:firstLine="720"/>
        <w:rPr>
          <w:rFonts w:ascii="Helvetica" w:hAnsi="Helvetica"/>
          <w:sz w:val="24"/>
        </w:rPr>
      </w:pPr>
      <w:r>
        <w:rPr>
          <w:rFonts w:ascii="Helvetica" w:eastAsia="Helvetica" w:hAnsi="Helvetica"/>
          <w:sz w:val="24"/>
        </w:rPr>
        <w:t xml:space="preserve">Doig and Hargrove: </w:t>
      </w:r>
      <w:r>
        <w:rPr>
          <w:rFonts w:ascii="Helvetica" w:eastAsia="Helvetica" w:hAnsi="Helvetica"/>
          <w:i/>
          <w:sz w:val="24"/>
        </w:rPr>
        <w:t>Leadership and Innovation</w:t>
      </w:r>
      <w:r>
        <w:rPr>
          <w:rFonts w:ascii="Helvetica" w:eastAsia="Helvetica" w:hAnsi="Helvetica"/>
          <w:sz w:val="24"/>
        </w:rPr>
        <w:t>, entire volume.</w:t>
      </w:r>
    </w:p>
    <w:p w:rsidR="00A9004C" w:rsidRDefault="00A9004C" w:rsidP="00A9004C">
      <w:pPr>
        <w:pStyle w:val="Body1"/>
        <w:ind w:firstLine="720"/>
        <w:rPr>
          <w:rFonts w:ascii="Helvetica" w:hAnsi="Helvetica"/>
          <w:sz w:val="24"/>
        </w:rPr>
      </w:pPr>
      <w:r>
        <w:rPr>
          <w:rFonts w:ascii="Helvetica" w:eastAsia="Helvetica" w:hAnsi="Helvetica"/>
          <w:sz w:val="24"/>
        </w:rPr>
        <w:t>Class reports and discussion about leaders profiled in Doig and Hargrove.</w:t>
      </w:r>
    </w:p>
    <w:p w:rsidR="00A9004C" w:rsidRDefault="00A9004C" w:rsidP="00A9004C">
      <w:pPr>
        <w:pStyle w:val="Body1"/>
        <w:rPr>
          <w:rFonts w:ascii="Helvetica" w:eastAsia="Helvetica" w:hAnsi="Helvetica"/>
          <w:sz w:val="24"/>
        </w:rPr>
      </w:pPr>
    </w:p>
    <w:p w:rsidR="00A9004C" w:rsidRDefault="00A9004C" w:rsidP="00A9004C">
      <w:pPr>
        <w:pStyle w:val="Body1"/>
        <w:ind w:firstLine="720"/>
        <w:rPr>
          <w:rFonts w:ascii="Helvetica" w:hAnsi="Helvetica"/>
          <w:sz w:val="24"/>
        </w:rPr>
      </w:pPr>
      <w:r>
        <w:rPr>
          <w:rFonts w:ascii="Helvetica" w:eastAsia="Helvetica" w:hAnsi="Helvetica"/>
          <w:sz w:val="24"/>
        </w:rPr>
        <w:t>Effective, Innovative, and Trusted Leaders.</w:t>
      </w:r>
    </w:p>
    <w:p w:rsidR="00A9004C" w:rsidRDefault="00A9004C" w:rsidP="00A9004C">
      <w:pPr>
        <w:pStyle w:val="Body1"/>
        <w:rPr>
          <w:rFonts w:ascii="Helvetica" w:eastAsia="Helvetica" w:hAnsi="Helvetica"/>
          <w:sz w:val="24"/>
        </w:rPr>
      </w:pPr>
    </w:p>
    <w:p w:rsidR="00A9004C" w:rsidRDefault="00A9004C" w:rsidP="00A9004C">
      <w:pPr>
        <w:pStyle w:val="Body1"/>
        <w:rPr>
          <w:rFonts w:ascii="Helvetica" w:hAnsi="Helvetica"/>
          <w:sz w:val="24"/>
        </w:rPr>
      </w:pPr>
      <w:r>
        <w:rPr>
          <w:rFonts w:ascii="Helvetica" w:eastAsia="Helvetica" w:hAnsi="Helvetica"/>
          <w:sz w:val="24"/>
        </w:rPr>
        <w:tab/>
        <w:t>Newell, Reeher, and Ronayne,Chaps. 1-6.</w:t>
      </w:r>
    </w:p>
    <w:p w:rsidR="00A9004C" w:rsidRDefault="00A9004C" w:rsidP="00A9004C">
      <w:pPr>
        <w:pStyle w:val="Body1"/>
        <w:rPr>
          <w:rFonts w:ascii="Helvetica" w:hAnsi="Helvetica"/>
          <w:sz w:val="24"/>
        </w:rPr>
      </w:pPr>
      <w:r>
        <w:rPr>
          <w:rFonts w:ascii="Helvetica" w:eastAsia="Helvetica" w:hAnsi="Helvetica"/>
          <w:sz w:val="24"/>
        </w:rPr>
        <w:tab/>
        <w:t>Class reports on Chapters 1-6.</w:t>
      </w:r>
    </w:p>
    <w:p w:rsidR="004E6A5B" w:rsidRDefault="004E6A5B">
      <w:pPr>
        <w:pStyle w:val="Body1"/>
        <w:ind w:firstLine="720"/>
        <w:rPr>
          <w:rFonts w:ascii="Helvetica" w:hAnsi="Helvetica"/>
          <w:sz w:val="24"/>
        </w:rPr>
      </w:pPr>
    </w:p>
    <w:p w:rsidR="004E6A5B" w:rsidRDefault="00D26FDC">
      <w:pPr>
        <w:pStyle w:val="Body1"/>
        <w:rPr>
          <w:rFonts w:ascii="Helvetica" w:hAnsi="Helvetica"/>
          <w:sz w:val="24"/>
        </w:rPr>
      </w:pPr>
      <w:r>
        <w:rPr>
          <w:rFonts w:ascii="Helvetica" w:eastAsia="Helvetica" w:hAnsi="Helvetica"/>
          <w:sz w:val="24"/>
        </w:rPr>
        <w:t xml:space="preserve">Nov. </w:t>
      </w:r>
      <w:r w:rsidR="00E82BD7">
        <w:rPr>
          <w:rFonts w:ascii="Helvetica" w:eastAsia="Helvetica" w:hAnsi="Helvetica"/>
          <w:sz w:val="24"/>
        </w:rPr>
        <w:t>9</w:t>
      </w:r>
      <w:r w:rsidR="00500E48">
        <w:rPr>
          <w:rFonts w:ascii="Helvetica" w:eastAsia="Helvetica" w:hAnsi="Helvetica"/>
          <w:sz w:val="24"/>
        </w:rPr>
        <w:t>:</w:t>
      </w:r>
      <w:r w:rsidR="008C3381">
        <w:rPr>
          <w:rFonts w:ascii="Helvetica" w:eastAsia="Helvetica" w:hAnsi="Helvetica"/>
          <w:sz w:val="24"/>
        </w:rPr>
        <w:t xml:space="preserve"> Effective, Innovative, and Trusted L</w:t>
      </w:r>
      <w:r w:rsidR="00A9004C">
        <w:rPr>
          <w:rFonts w:ascii="Helvetica" w:eastAsia="Helvetica" w:hAnsi="Helvetica"/>
          <w:sz w:val="24"/>
        </w:rPr>
        <w:t>eaders.  (Continued)</w:t>
      </w:r>
    </w:p>
    <w:p w:rsidR="004E6A5B" w:rsidRDefault="004E6A5B">
      <w:pPr>
        <w:pStyle w:val="Body1"/>
        <w:ind w:firstLine="720"/>
        <w:rPr>
          <w:rFonts w:ascii="Helvetica" w:hAnsi="Helvetica"/>
          <w:sz w:val="24"/>
        </w:rPr>
      </w:pPr>
    </w:p>
    <w:p w:rsidR="004E6A5B" w:rsidRDefault="008C3381">
      <w:pPr>
        <w:pStyle w:val="Body1"/>
        <w:rPr>
          <w:rFonts w:ascii="Helvetica" w:hAnsi="Helvetica"/>
          <w:sz w:val="24"/>
        </w:rPr>
      </w:pPr>
      <w:r>
        <w:rPr>
          <w:rFonts w:ascii="Helvetica" w:eastAsia="Helvetica" w:hAnsi="Helvetica"/>
          <w:sz w:val="24"/>
        </w:rPr>
        <w:tab/>
        <w:t xml:space="preserve">Newell, Reeher, and Ronayne,Chaps. </w:t>
      </w:r>
      <w:r w:rsidR="00A9004C">
        <w:rPr>
          <w:rFonts w:ascii="Helvetica" w:eastAsia="Helvetica" w:hAnsi="Helvetica"/>
          <w:sz w:val="24"/>
        </w:rPr>
        <w:t>7</w:t>
      </w:r>
      <w:r>
        <w:rPr>
          <w:rFonts w:ascii="Helvetica" w:eastAsia="Helvetica" w:hAnsi="Helvetica"/>
          <w:sz w:val="24"/>
        </w:rPr>
        <w:t>-</w:t>
      </w:r>
      <w:r w:rsidR="00500E48">
        <w:rPr>
          <w:rFonts w:ascii="Helvetica" w:eastAsia="Helvetica" w:hAnsi="Helvetica"/>
          <w:sz w:val="24"/>
        </w:rPr>
        <w:t>13</w:t>
      </w:r>
      <w:r>
        <w:rPr>
          <w:rFonts w:ascii="Helvetica" w:eastAsia="Helvetica" w:hAnsi="Helvetica"/>
          <w:sz w:val="24"/>
        </w:rPr>
        <w:t>.</w:t>
      </w:r>
    </w:p>
    <w:p w:rsidR="004E6A5B" w:rsidRDefault="008C3381">
      <w:pPr>
        <w:pStyle w:val="Body1"/>
        <w:rPr>
          <w:rFonts w:ascii="Helvetica" w:eastAsia="Helvetica" w:hAnsi="Helvetica"/>
          <w:sz w:val="24"/>
        </w:rPr>
      </w:pPr>
      <w:r>
        <w:rPr>
          <w:rFonts w:ascii="Helvetica" w:eastAsia="Helvetica" w:hAnsi="Helvetica"/>
          <w:sz w:val="24"/>
        </w:rPr>
        <w:tab/>
        <w:t xml:space="preserve">Class reports on Chapters </w:t>
      </w:r>
      <w:r w:rsidR="00A9004C">
        <w:rPr>
          <w:rFonts w:ascii="Helvetica" w:eastAsia="Helvetica" w:hAnsi="Helvetica"/>
          <w:sz w:val="24"/>
        </w:rPr>
        <w:t>7</w:t>
      </w:r>
      <w:r>
        <w:rPr>
          <w:rFonts w:ascii="Helvetica" w:eastAsia="Helvetica" w:hAnsi="Helvetica"/>
          <w:sz w:val="24"/>
        </w:rPr>
        <w:t>-</w:t>
      </w:r>
      <w:r w:rsidR="00500E48">
        <w:rPr>
          <w:rFonts w:ascii="Helvetica" w:eastAsia="Helvetica" w:hAnsi="Helvetica"/>
          <w:sz w:val="24"/>
        </w:rPr>
        <w:t>13</w:t>
      </w:r>
      <w:r>
        <w:rPr>
          <w:rFonts w:ascii="Helvetica" w:eastAsia="Helvetica" w:hAnsi="Helvetica"/>
          <w:sz w:val="24"/>
        </w:rPr>
        <w:t>.</w:t>
      </w:r>
    </w:p>
    <w:p w:rsidR="00E82BD7" w:rsidRDefault="00E82BD7" w:rsidP="00E82BD7">
      <w:pPr>
        <w:pStyle w:val="Body1"/>
        <w:rPr>
          <w:rFonts w:ascii="Helvetica" w:eastAsia="Helvetica" w:hAnsi="Helvetica"/>
          <w:sz w:val="24"/>
        </w:rPr>
      </w:pPr>
    </w:p>
    <w:p w:rsidR="00E82BD7" w:rsidRDefault="00E82BD7" w:rsidP="00E82BD7">
      <w:pPr>
        <w:pStyle w:val="Body1"/>
        <w:rPr>
          <w:rFonts w:ascii="Helvetica" w:hAnsi="Helvetica"/>
          <w:sz w:val="24"/>
        </w:rPr>
      </w:pPr>
      <w:r>
        <w:rPr>
          <w:rFonts w:ascii="Helvetica" w:eastAsia="Helvetica" w:hAnsi="Helvetica"/>
          <w:sz w:val="24"/>
        </w:rPr>
        <w:t>Nov. 16: Class reports on individual book projects.</w:t>
      </w:r>
    </w:p>
    <w:p w:rsidR="00BC2588" w:rsidRDefault="00BC2588">
      <w:pPr>
        <w:pStyle w:val="Body1"/>
        <w:rPr>
          <w:rFonts w:ascii="Helvetica" w:eastAsia="Helvetica" w:hAnsi="Helvetica"/>
          <w:sz w:val="24"/>
        </w:rPr>
      </w:pPr>
    </w:p>
    <w:p w:rsidR="00BC2588" w:rsidRDefault="00E82BD7">
      <w:pPr>
        <w:pStyle w:val="Body1"/>
        <w:rPr>
          <w:rFonts w:ascii="Helvetica" w:hAnsi="Helvetica"/>
          <w:sz w:val="24"/>
        </w:rPr>
      </w:pPr>
      <w:r>
        <w:rPr>
          <w:rFonts w:ascii="Helvetica" w:eastAsia="Helvetica" w:hAnsi="Helvetica"/>
          <w:sz w:val="24"/>
        </w:rPr>
        <w:t>Nov. 23</w:t>
      </w:r>
      <w:r w:rsidR="00BC2588">
        <w:rPr>
          <w:rFonts w:ascii="Helvetica" w:eastAsia="Helvetica" w:hAnsi="Helvetica"/>
          <w:sz w:val="24"/>
        </w:rPr>
        <w:t>: Thanksgiving holiday. No class.</w:t>
      </w:r>
    </w:p>
    <w:p w:rsidR="00500E48" w:rsidRDefault="00500E48" w:rsidP="00500E48">
      <w:pPr>
        <w:pStyle w:val="Body1"/>
        <w:rPr>
          <w:rFonts w:ascii="Helvetica" w:eastAsia="Helvetica" w:hAnsi="Helvetica"/>
          <w:sz w:val="24"/>
        </w:rPr>
      </w:pPr>
    </w:p>
    <w:p w:rsidR="004E6A5B" w:rsidRDefault="00BC2588">
      <w:pPr>
        <w:pStyle w:val="Body1"/>
        <w:rPr>
          <w:rFonts w:ascii="Helvetica" w:hAnsi="Helvetica"/>
          <w:sz w:val="24"/>
        </w:rPr>
      </w:pPr>
      <w:r>
        <w:rPr>
          <w:rFonts w:ascii="Helvetica" w:eastAsia="Helvetica" w:hAnsi="Helvetica"/>
          <w:sz w:val="24"/>
        </w:rPr>
        <w:t xml:space="preserve">Dec. </w:t>
      </w:r>
      <w:r w:rsidR="00E82BD7">
        <w:rPr>
          <w:rFonts w:ascii="Helvetica" w:eastAsia="Helvetica" w:hAnsi="Helvetica"/>
          <w:sz w:val="24"/>
        </w:rPr>
        <w:t>30</w:t>
      </w:r>
      <w:r w:rsidR="008C3381">
        <w:rPr>
          <w:rFonts w:ascii="Helvetica" w:eastAsia="Helvetica" w:hAnsi="Helvetica"/>
          <w:sz w:val="24"/>
        </w:rPr>
        <w:t xml:space="preserve">: Class reports on Individual </w:t>
      </w:r>
      <w:r w:rsidR="00E82BD7">
        <w:rPr>
          <w:rFonts w:ascii="Helvetica" w:eastAsia="Helvetica" w:hAnsi="Helvetica"/>
          <w:sz w:val="24"/>
        </w:rPr>
        <w:t xml:space="preserve">book </w:t>
      </w:r>
      <w:r w:rsidR="008C3381">
        <w:rPr>
          <w:rFonts w:ascii="Helvetica" w:eastAsia="Helvetica" w:hAnsi="Helvetica"/>
          <w:sz w:val="24"/>
        </w:rPr>
        <w:t>projects.</w:t>
      </w:r>
    </w:p>
    <w:p w:rsidR="004E6A5B" w:rsidRDefault="004E6A5B">
      <w:pPr>
        <w:pStyle w:val="Body1"/>
        <w:rPr>
          <w:rFonts w:ascii="Helvetica" w:hAnsi="Helvetica"/>
          <w:sz w:val="24"/>
        </w:rPr>
      </w:pPr>
    </w:p>
    <w:p w:rsidR="004E6A5B" w:rsidRDefault="00E82BD7">
      <w:pPr>
        <w:pStyle w:val="Body1"/>
        <w:rPr>
          <w:rFonts w:ascii="Helvetica" w:hAnsi="Helvetica"/>
          <w:sz w:val="24"/>
        </w:rPr>
      </w:pPr>
      <w:r>
        <w:rPr>
          <w:rFonts w:ascii="Helvetica" w:eastAsia="Helvetica" w:hAnsi="Helvetica"/>
          <w:sz w:val="24"/>
        </w:rPr>
        <w:t>Dec.   7</w:t>
      </w:r>
      <w:r w:rsidR="008C3381">
        <w:rPr>
          <w:rFonts w:ascii="Helvetica" w:eastAsia="Helvetica" w:hAnsi="Helvetica"/>
          <w:sz w:val="24"/>
        </w:rPr>
        <w:t xml:space="preserve">:  Final Examination. </w:t>
      </w:r>
      <w:r w:rsidR="00D96A0F">
        <w:rPr>
          <w:rFonts w:ascii="Helvetica" w:eastAsia="Helvetica" w:hAnsi="Helvetica"/>
          <w:sz w:val="24"/>
        </w:rPr>
        <w:t>Course Project Paper Due.</w:t>
      </w:r>
    </w:p>
    <w:p w:rsidR="004E6A5B" w:rsidRDefault="004E6A5B">
      <w:pPr>
        <w:pStyle w:val="Body1"/>
        <w:rPr>
          <w:rFonts w:ascii="Helvetica" w:hAnsi="Helvetica"/>
          <w:sz w:val="24"/>
        </w:rPr>
      </w:pPr>
    </w:p>
    <w:p w:rsidR="004E6A5B" w:rsidRDefault="004E6A5B">
      <w:pPr>
        <w:pStyle w:val="Body1"/>
        <w:rPr>
          <w:rFonts w:ascii="Helvetica" w:hAnsi="Helvetica"/>
          <w:sz w:val="24"/>
        </w:rPr>
      </w:pPr>
    </w:p>
    <w:p w:rsidR="004E6A5B" w:rsidRDefault="004E6A5B">
      <w:pPr>
        <w:pStyle w:val="Body1"/>
        <w:rPr>
          <w:rFonts w:ascii="Helvetica" w:hAnsi="Helvetica"/>
          <w:sz w:val="24"/>
        </w:rPr>
      </w:pPr>
    </w:p>
    <w:p w:rsidR="004E6A5B" w:rsidRDefault="004E6A5B">
      <w:pPr>
        <w:pStyle w:val="Body1"/>
        <w:rPr>
          <w:rFonts w:ascii="Helvetica" w:hAnsi="Helvetica"/>
          <w:sz w:val="24"/>
        </w:rPr>
      </w:pPr>
    </w:p>
    <w:p w:rsidR="004E6A5B" w:rsidRDefault="004E6A5B">
      <w:pPr>
        <w:pStyle w:val="Body1"/>
        <w:rPr>
          <w:rFonts w:ascii="Helvetica" w:hAnsi="Helvetica"/>
          <w:sz w:val="24"/>
        </w:rPr>
      </w:pPr>
    </w:p>
    <w:p w:rsidR="004E6A5B" w:rsidRDefault="004E6A5B">
      <w:pPr>
        <w:pStyle w:val="Body1"/>
        <w:rPr>
          <w:rFonts w:ascii="Helvetica" w:hAnsi="Helvetica"/>
          <w:sz w:val="24"/>
        </w:rPr>
      </w:pPr>
    </w:p>
    <w:p w:rsidR="004E6A5B" w:rsidRDefault="004E6A5B">
      <w:pPr>
        <w:pStyle w:val="Body1"/>
        <w:jc w:val="center"/>
        <w:rPr>
          <w:rFonts w:ascii="Helvetica" w:hAnsi="Helvetica"/>
          <w:sz w:val="24"/>
        </w:rPr>
      </w:pPr>
    </w:p>
    <w:p w:rsidR="004E6A5B" w:rsidRDefault="004E6A5B">
      <w:pPr>
        <w:pStyle w:val="Body1"/>
        <w:jc w:val="center"/>
        <w:rPr>
          <w:rFonts w:ascii="Helvetica" w:hAnsi="Helvetica"/>
          <w:sz w:val="24"/>
        </w:rPr>
      </w:pPr>
    </w:p>
    <w:p w:rsidR="00E82BD7" w:rsidRPr="004126F8" w:rsidRDefault="00E82BD7" w:rsidP="00E82BD7">
      <w:pPr>
        <w:pStyle w:val="FreeForm"/>
        <w:jc w:val="center"/>
        <w:rPr>
          <w:rFonts w:ascii="Helvitica" w:hAnsi="Helvitica"/>
          <w:b/>
          <w:sz w:val="28"/>
          <w:szCs w:val="28"/>
        </w:rPr>
      </w:pPr>
      <w:r w:rsidRPr="004126F8">
        <w:rPr>
          <w:rFonts w:ascii="Helvitica" w:hAnsi="Helvitica"/>
          <w:b/>
          <w:sz w:val="28"/>
          <w:szCs w:val="28"/>
        </w:rPr>
        <w:t>Book Report</w:t>
      </w:r>
    </w:p>
    <w:p w:rsidR="00E82BD7" w:rsidRPr="004126F8" w:rsidRDefault="00E82BD7" w:rsidP="00E82BD7">
      <w:pPr>
        <w:pStyle w:val="FreeForm"/>
        <w:jc w:val="center"/>
        <w:rPr>
          <w:rFonts w:ascii="Helvitica" w:hAnsi="Helvitica"/>
          <w:b/>
          <w:sz w:val="28"/>
          <w:szCs w:val="28"/>
        </w:rPr>
      </w:pPr>
    </w:p>
    <w:p w:rsidR="004126F8" w:rsidRPr="00066772" w:rsidRDefault="00E82BD7" w:rsidP="004126F8">
      <w:pPr>
        <w:pStyle w:val="FreeForm"/>
        <w:rPr>
          <w:rFonts w:ascii="Helvitica" w:hAnsi="Helvitica"/>
          <w:sz w:val="24"/>
          <w:szCs w:val="28"/>
        </w:rPr>
      </w:pPr>
      <w:r w:rsidRPr="004126F8">
        <w:rPr>
          <w:rFonts w:ascii="Helvitica" w:hAnsi="Helvitica"/>
          <w:b/>
          <w:sz w:val="28"/>
          <w:szCs w:val="28"/>
        </w:rPr>
        <w:tab/>
      </w:r>
      <w:r w:rsidRPr="00066772">
        <w:rPr>
          <w:rFonts w:ascii="Helvitica" w:hAnsi="Helvitica"/>
          <w:sz w:val="24"/>
          <w:szCs w:val="28"/>
        </w:rPr>
        <w:t>Students will submit a five to ten page book report by</w:t>
      </w:r>
      <w:r w:rsidR="004126F8" w:rsidRPr="00066772">
        <w:rPr>
          <w:rFonts w:ascii="Helvitica" w:hAnsi="Helvitica"/>
          <w:sz w:val="24"/>
          <w:szCs w:val="28"/>
        </w:rPr>
        <w:t xml:space="preserve"> December12</w:t>
      </w:r>
      <w:r w:rsidRPr="00066772">
        <w:rPr>
          <w:rFonts w:ascii="Helvitica" w:hAnsi="Helvitica"/>
          <w:sz w:val="24"/>
          <w:szCs w:val="28"/>
        </w:rPr>
        <w:t xml:space="preserve">.  This will involve reading, reviewing, and critiquing a book concerned with a topic related to </w:t>
      </w:r>
      <w:r w:rsidR="004126F8" w:rsidRPr="00066772">
        <w:rPr>
          <w:rFonts w:ascii="Helvitica" w:hAnsi="Helvitica"/>
          <w:sz w:val="24"/>
          <w:szCs w:val="28"/>
        </w:rPr>
        <w:t>leadership.</w:t>
      </w:r>
      <w:r w:rsidRPr="00066772">
        <w:rPr>
          <w:rFonts w:ascii="Helvitica" w:hAnsi="Helvitica"/>
          <w:sz w:val="24"/>
          <w:szCs w:val="28"/>
        </w:rPr>
        <w:t xml:space="preserve">  Guidelines and a format for the book report will be provided in class.  </w:t>
      </w:r>
      <w:r w:rsidR="004126F8" w:rsidRPr="00066772">
        <w:rPr>
          <w:rFonts w:ascii="Helvitica" w:hAnsi="Helvitica"/>
          <w:sz w:val="24"/>
          <w:szCs w:val="28"/>
        </w:rPr>
        <w:t>Examples of books and topics include the following:</w:t>
      </w:r>
    </w:p>
    <w:p w:rsidR="004E6A5B" w:rsidRDefault="00F42AF9" w:rsidP="004126F8">
      <w:pPr>
        <w:pStyle w:val="FreeForm"/>
        <w:rPr>
          <w:rFonts w:ascii="Helvetica" w:hAnsi="Helvetica"/>
          <w:sz w:val="24"/>
        </w:rPr>
      </w:pPr>
      <w:r>
        <w:rPr>
          <w:rFonts w:ascii="Helvetica" w:hAnsi="Helvetica"/>
          <w:sz w:val="24"/>
        </w:rPr>
        <w:t xml:space="preserve"> </w:t>
      </w:r>
    </w:p>
    <w:p w:rsidR="004E6A5B" w:rsidRDefault="008C3381" w:rsidP="00F42AF9">
      <w:pPr>
        <w:pStyle w:val="Body1"/>
        <w:ind w:left="720" w:hanging="720"/>
        <w:rPr>
          <w:rFonts w:ascii="Helvetica" w:hAnsi="Helvetica"/>
          <w:sz w:val="24"/>
        </w:rPr>
      </w:pPr>
      <w:r>
        <w:rPr>
          <w:rFonts w:ascii="Helvetica" w:eastAsia="Helvetica" w:hAnsi="Helvetica"/>
          <w:sz w:val="24"/>
        </w:rPr>
        <w:t xml:space="preserve">Bernard Bass, </w:t>
      </w:r>
      <w:r>
        <w:rPr>
          <w:rFonts w:ascii="Helvetica" w:eastAsia="Helvetica" w:hAnsi="Helvetica"/>
          <w:i/>
          <w:sz w:val="24"/>
        </w:rPr>
        <w:t xml:space="preserve">Leadership and Performance Beyond Expectations </w:t>
      </w:r>
      <w:r>
        <w:rPr>
          <w:rFonts w:ascii="Helvetica" w:eastAsia="Helvetica" w:hAnsi="Helvetica"/>
          <w:sz w:val="24"/>
        </w:rPr>
        <w:t xml:space="preserve">or </w:t>
      </w:r>
      <w:r>
        <w:rPr>
          <w:rFonts w:ascii="Helvetica" w:eastAsia="Helvetica" w:hAnsi="Helvetica"/>
          <w:i/>
          <w:sz w:val="24"/>
        </w:rPr>
        <w:t>Transformational Leadership</w:t>
      </w:r>
      <w:r>
        <w:rPr>
          <w:rFonts w:ascii="Helvetica" w:eastAsia="Helvetica" w:hAnsi="Helvetica"/>
          <w:sz w:val="24"/>
        </w:rPr>
        <w:t>.</w:t>
      </w:r>
    </w:p>
    <w:p w:rsidR="004E6A5B" w:rsidRDefault="008C3381">
      <w:pPr>
        <w:pStyle w:val="Body1"/>
        <w:rPr>
          <w:rFonts w:ascii="Helvetica" w:hAnsi="Helvetica"/>
          <w:sz w:val="24"/>
        </w:rPr>
      </w:pPr>
      <w:r>
        <w:rPr>
          <w:rFonts w:ascii="Helvetica" w:eastAsia="Helvetica" w:hAnsi="Helvetica"/>
          <w:sz w:val="24"/>
        </w:rPr>
        <w:t xml:space="preserve">Robert Behn, </w:t>
      </w:r>
      <w:r>
        <w:rPr>
          <w:rFonts w:ascii="Helvetica" w:eastAsia="Helvetica" w:hAnsi="Helvetica"/>
          <w:i/>
          <w:sz w:val="24"/>
        </w:rPr>
        <w:t>Leadership Counts</w:t>
      </w:r>
      <w:r>
        <w:rPr>
          <w:rFonts w:ascii="Helvetica" w:eastAsia="Helvetica" w:hAnsi="Helvetica"/>
          <w:sz w:val="24"/>
        </w:rPr>
        <w:t>.</w:t>
      </w:r>
    </w:p>
    <w:p w:rsidR="004E6A5B" w:rsidRDefault="008C3381">
      <w:pPr>
        <w:pStyle w:val="Body1"/>
        <w:rPr>
          <w:rFonts w:ascii="Helvetica" w:hAnsi="Helvetica"/>
          <w:i/>
          <w:sz w:val="24"/>
        </w:rPr>
      </w:pPr>
      <w:r>
        <w:rPr>
          <w:rFonts w:ascii="Helvetica" w:eastAsia="Helvetica" w:hAnsi="Helvetica"/>
          <w:sz w:val="24"/>
        </w:rPr>
        <w:t xml:space="preserve">John Bryson and Barbara Crosby, </w:t>
      </w:r>
      <w:r>
        <w:rPr>
          <w:rFonts w:ascii="Helvetica" w:eastAsia="Helvetica" w:hAnsi="Helvetica"/>
          <w:i/>
          <w:sz w:val="24"/>
        </w:rPr>
        <w:t>Leadership for the Common Good.</w:t>
      </w:r>
    </w:p>
    <w:p w:rsidR="004E6A5B" w:rsidRDefault="008C3381">
      <w:pPr>
        <w:pStyle w:val="Body1"/>
        <w:rPr>
          <w:rFonts w:ascii="Helvetica" w:hAnsi="Helvetica"/>
          <w:i/>
          <w:sz w:val="24"/>
        </w:rPr>
      </w:pPr>
      <w:r>
        <w:rPr>
          <w:rFonts w:ascii="Helvetica" w:eastAsia="Helvetica" w:hAnsi="Helvetica"/>
          <w:sz w:val="24"/>
        </w:rPr>
        <w:t xml:space="preserve">Steven Cohen and William Eimicke, </w:t>
      </w:r>
      <w:r>
        <w:rPr>
          <w:rFonts w:ascii="Helvetica" w:eastAsia="Helvetica" w:hAnsi="Helvetica"/>
          <w:i/>
          <w:sz w:val="24"/>
        </w:rPr>
        <w:t>The New Effective Public Manager.</w:t>
      </w:r>
    </w:p>
    <w:p w:rsidR="004E6A5B" w:rsidRDefault="008C3381">
      <w:pPr>
        <w:pStyle w:val="Body1"/>
        <w:rPr>
          <w:rFonts w:ascii="Helvetica" w:hAnsi="Helvetica"/>
          <w:i/>
          <w:sz w:val="24"/>
        </w:rPr>
      </w:pPr>
      <w:r>
        <w:rPr>
          <w:rFonts w:ascii="Helvetica" w:eastAsia="Helvetica" w:hAnsi="Helvetica"/>
          <w:sz w:val="24"/>
        </w:rPr>
        <w:t xml:space="preserve">Terry L. Cooper and Dale Wright, </w:t>
      </w:r>
      <w:r>
        <w:rPr>
          <w:rFonts w:ascii="Helvetica" w:eastAsia="Helvetica" w:hAnsi="Helvetica"/>
          <w:i/>
          <w:sz w:val="24"/>
        </w:rPr>
        <w:t>Exemplary Public Administrators.</w:t>
      </w:r>
    </w:p>
    <w:p w:rsidR="004E6A5B" w:rsidRDefault="008C3381">
      <w:pPr>
        <w:pStyle w:val="Body1"/>
        <w:rPr>
          <w:rFonts w:ascii="Helvetica" w:hAnsi="Helvetica"/>
          <w:sz w:val="24"/>
        </w:rPr>
      </w:pPr>
      <w:r>
        <w:rPr>
          <w:rFonts w:ascii="Helvetica" w:eastAsia="Helvetica" w:hAnsi="Helvetica"/>
          <w:sz w:val="24"/>
        </w:rPr>
        <w:t>Terry L. Cooper,</w:t>
      </w:r>
      <w:r>
        <w:rPr>
          <w:rFonts w:ascii="Helvetica" w:eastAsia="Helvetica" w:hAnsi="Helvetica"/>
          <w:i/>
          <w:sz w:val="24"/>
        </w:rPr>
        <w:t xml:space="preserve"> The Responsible Administrator.</w:t>
      </w:r>
      <w:r>
        <w:rPr>
          <w:rFonts w:ascii="Helvetica" w:eastAsia="Helvetica" w:hAnsi="Helvetica"/>
          <w:sz w:val="24"/>
        </w:rPr>
        <w:t xml:space="preserve"> </w:t>
      </w:r>
    </w:p>
    <w:p w:rsidR="004E6A5B" w:rsidRDefault="008C3381">
      <w:pPr>
        <w:pStyle w:val="Body1"/>
        <w:rPr>
          <w:rFonts w:ascii="Helvetica" w:hAnsi="Helvetica"/>
          <w:i/>
          <w:sz w:val="24"/>
        </w:rPr>
      </w:pPr>
      <w:r>
        <w:rPr>
          <w:rFonts w:ascii="Helvetica" w:eastAsia="Helvetica" w:hAnsi="Helvetica"/>
          <w:sz w:val="24"/>
        </w:rPr>
        <w:t xml:space="preserve">Delmer Dunn, </w:t>
      </w:r>
      <w:r>
        <w:rPr>
          <w:rFonts w:ascii="Helvetica" w:eastAsia="Helvetica" w:hAnsi="Helvetica"/>
          <w:i/>
          <w:sz w:val="24"/>
        </w:rPr>
        <w:t>Politics and Administration at the Top.</w:t>
      </w:r>
    </w:p>
    <w:p w:rsidR="00F42AF9" w:rsidRDefault="008C3381">
      <w:pPr>
        <w:pStyle w:val="Body1"/>
        <w:rPr>
          <w:rFonts w:ascii="Helvetica" w:eastAsia="Helvetica" w:hAnsi="Helvetica"/>
          <w:i/>
          <w:sz w:val="24"/>
        </w:rPr>
      </w:pPr>
      <w:r>
        <w:rPr>
          <w:rFonts w:ascii="Helvetica" w:eastAsia="Helvetica" w:hAnsi="Helvetica"/>
          <w:sz w:val="24"/>
        </w:rPr>
        <w:t xml:space="preserve">Michael Dukakis and John Portz, </w:t>
      </w:r>
      <w:r>
        <w:rPr>
          <w:rFonts w:ascii="Helvetica" w:eastAsia="Helvetica" w:hAnsi="Helvetica"/>
          <w:i/>
          <w:sz w:val="24"/>
        </w:rPr>
        <w:t>Leader-Managers in the Public Sector</w:t>
      </w:r>
      <w:r w:rsidR="00F42AF9">
        <w:rPr>
          <w:rFonts w:ascii="Helvetica" w:eastAsia="Helvetica" w:hAnsi="Helvetica"/>
          <w:i/>
          <w:sz w:val="24"/>
        </w:rPr>
        <w:t>.</w:t>
      </w:r>
    </w:p>
    <w:p w:rsidR="004E6A5B" w:rsidRDefault="008C3381">
      <w:pPr>
        <w:pStyle w:val="Body1"/>
        <w:rPr>
          <w:rFonts w:ascii="Helvetica" w:hAnsi="Helvetica"/>
          <w:i/>
          <w:sz w:val="24"/>
        </w:rPr>
      </w:pPr>
      <w:r>
        <w:rPr>
          <w:rFonts w:ascii="Helvetica" w:eastAsia="Helvetica" w:hAnsi="Helvetica"/>
          <w:sz w:val="24"/>
        </w:rPr>
        <w:t xml:space="preserve">James G. Hunt, </w:t>
      </w:r>
      <w:r>
        <w:rPr>
          <w:rFonts w:ascii="Helvetica" w:eastAsia="Helvetica" w:hAnsi="Helvetica"/>
          <w:i/>
          <w:sz w:val="24"/>
        </w:rPr>
        <w:t>Leadership: A New Synthesis.</w:t>
      </w:r>
    </w:p>
    <w:p w:rsidR="004E6A5B" w:rsidRDefault="008C3381">
      <w:pPr>
        <w:pStyle w:val="Body1"/>
        <w:ind w:left="720" w:hanging="720"/>
        <w:rPr>
          <w:rFonts w:ascii="Helvetica" w:hAnsi="Helvetica"/>
          <w:sz w:val="24"/>
        </w:rPr>
      </w:pPr>
      <w:r>
        <w:rPr>
          <w:rFonts w:ascii="Helvetica" w:eastAsia="Helvetica" w:hAnsi="Helvetica"/>
          <w:sz w:val="24"/>
        </w:rPr>
        <w:t xml:space="preserve">Patricia Ingraham (Ed.) </w:t>
      </w:r>
      <w:r>
        <w:rPr>
          <w:rFonts w:ascii="Helvetica" w:eastAsia="Helvetica" w:hAnsi="Helvetica"/>
          <w:i/>
          <w:sz w:val="24"/>
        </w:rPr>
        <w:t xml:space="preserve">Leadership: The Challenge and the Opportunity.  </w:t>
      </w:r>
      <w:r>
        <w:rPr>
          <w:rFonts w:ascii="Helvetica" w:eastAsia="Helvetica" w:hAnsi="Helvetica"/>
          <w:sz w:val="24"/>
        </w:rPr>
        <w:t xml:space="preserve">Symposium in </w:t>
      </w:r>
      <w:r>
        <w:rPr>
          <w:rFonts w:ascii="Helvetica" w:eastAsia="Helvetica" w:hAnsi="Helvetica"/>
          <w:i/>
          <w:sz w:val="24"/>
        </w:rPr>
        <w:t>American Review of Public Administration</w:t>
      </w:r>
      <w:r>
        <w:rPr>
          <w:rFonts w:ascii="Helvetica" w:eastAsia="Helvetica" w:hAnsi="Helvetica"/>
          <w:sz w:val="24"/>
        </w:rPr>
        <w:t>, December, 2006.</w:t>
      </w:r>
    </w:p>
    <w:p w:rsidR="004E6A5B" w:rsidRDefault="008C3381">
      <w:pPr>
        <w:pStyle w:val="Body1"/>
        <w:rPr>
          <w:rFonts w:ascii="Helvetica" w:hAnsi="Helvetica"/>
          <w:i/>
          <w:sz w:val="24"/>
        </w:rPr>
      </w:pPr>
      <w:r>
        <w:rPr>
          <w:rFonts w:ascii="Helvetica" w:eastAsia="Helvetica" w:hAnsi="Helvetica"/>
          <w:sz w:val="24"/>
        </w:rPr>
        <w:t xml:space="preserve">James M. Kouzes and Barry Z. Posner, </w:t>
      </w:r>
      <w:r>
        <w:rPr>
          <w:rFonts w:ascii="Helvetica" w:eastAsia="Helvetica" w:hAnsi="Helvetica"/>
          <w:i/>
          <w:sz w:val="24"/>
        </w:rPr>
        <w:t>The Leadership Challenge.</w:t>
      </w:r>
    </w:p>
    <w:p w:rsidR="004E6A5B" w:rsidRDefault="008C3381">
      <w:pPr>
        <w:pStyle w:val="Body1"/>
        <w:rPr>
          <w:rFonts w:ascii="Helvetica" w:hAnsi="Helvetica"/>
          <w:i/>
          <w:sz w:val="24"/>
        </w:rPr>
      </w:pPr>
      <w:r>
        <w:rPr>
          <w:rFonts w:ascii="Helvetica" w:eastAsia="Helvetica" w:hAnsi="Helvetica"/>
          <w:sz w:val="24"/>
        </w:rPr>
        <w:t xml:space="preserve">Edward Lawler, </w:t>
      </w:r>
      <w:r>
        <w:rPr>
          <w:rFonts w:ascii="Helvetica" w:eastAsia="Helvetica" w:hAnsi="Helvetica"/>
          <w:i/>
          <w:sz w:val="24"/>
        </w:rPr>
        <w:t>The Ultimate Advantage: Creating the High-Involvement Organization.</w:t>
      </w:r>
    </w:p>
    <w:p w:rsidR="004E6A5B" w:rsidRDefault="008C3381">
      <w:pPr>
        <w:pStyle w:val="Body1"/>
        <w:rPr>
          <w:rFonts w:ascii="Helvetica" w:hAnsi="Helvetica"/>
          <w:i/>
          <w:sz w:val="24"/>
        </w:rPr>
      </w:pPr>
      <w:r>
        <w:rPr>
          <w:rFonts w:ascii="Helvetica" w:eastAsia="Helvetica" w:hAnsi="Helvetica"/>
          <w:sz w:val="24"/>
        </w:rPr>
        <w:t xml:space="preserve">Richard A. Loverd, </w:t>
      </w:r>
      <w:r>
        <w:rPr>
          <w:rFonts w:ascii="Helvetica" w:eastAsia="Helvetica" w:hAnsi="Helvetica"/>
          <w:i/>
          <w:sz w:val="24"/>
        </w:rPr>
        <w:t xml:space="preserve">Leadership for the Public Service. </w:t>
      </w:r>
    </w:p>
    <w:p w:rsidR="004E6A5B" w:rsidRDefault="008C3381">
      <w:pPr>
        <w:pStyle w:val="Body1"/>
        <w:rPr>
          <w:rFonts w:ascii="Helvetica" w:hAnsi="Helvetica"/>
          <w:i/>
          <w:sz w:val="24"/>
        </w:rPr>
      </w:pPr>
      <w:r>
        <w:rPr>
          <w:rFonts w:ascii="Helvetica" w:eastAsia="Helvetica" w:hAnsi="Helvetica"/>
          <w:sz w:val="24"/>
        </w:rPr>
        <w:t xml:space="preserve">Laurence Lynn, </w:t>
      </w:r>
      <w:r>
        <w:rPr>
          <w:rFonts w:ascii="Helvetica" w:eastAsia="Helvetica" w:hAnsi="Helvetica"/>
          <w:i/>
          <w:sz w:val="24"/>
        </w:rPr>
        <w:t>Public Management as Art, Science, and Profession.</w:t>
      </w:r>
    </w:p>
    <w:p w:rsidR="004E6A5B" w:rsidRDefault="008C3381">
      <w:pPr>
        <w:pStyle w:val="Body1"/>
        <w:rPr>
          <w:rFonts w:ascii="Helvetica" w:hAnsi="Helvetica"/>
          <w:i/>
          <w:sz w:val="24"/>
        </w:rPr>
      </w:pPr>
      <w:r>
        <w:rPr>
          <w:rFonts w:ascii="Helvetica" w:eastAsia="Helvetica" w:hAnsi="Helvetica"/>
          <w:sz w:val="24"/>
        </w:rPr>
        <w:t xml:space="preserve">Mark Moore, </w:t>
      </w:r>
      <w:r>
        <w:rPr>
          <w:rFonts w:ascii="Helvetica" w:eastAsia="Helvetica" w:hAnsi="Helvetica"/>
          <w:i/>
          <w:sz w:val="24"/>
        </w:rPr>
        <w:t>Creating Public Value.</w:t>
      </w:r>
    </w:p>
    <w:p w:rsidR="004E6A5B" w:rsidRDefault="008C3381">
      <w:pPr>
        <w:pStyle w:val="Body1"/>
        <w:rPr>
          <w:rFonts w:ascii="Helvetica" w:hAnsi="Helvetica"/>
          <w:i/>
          <w:sz w:val="24"/>
        </w:rPr>
      </w:pPr>
      <w:r>
        <w:rPr>
          <w:rFonts w:ascii="Helvetica" w:eastAsia="Helvetica" w:hAnsi="Helvetica"/>
          <w:sz w:val="24"/>
        </w:rPr>
        <w:t xml:space="preserve">Ricardo Morse and Terry Buss (Eds.), </w:t>
      </w:r>
      <w:r>
        <w:rPr>
          <w:rFonts w:ascii="Helvetica" w:eastAsia="Helvetica" w:hAnsi="Helvetica"/>
          <w:i/>
          <w:sz w:val="24"/>
        </w:rPr>
        <w:t>Innovations In Public Leadership Development</w:t>
      </w:r>
    </w:p>
    <w:p w:rsidR="004E6A5B" w:rsidRDefault="008C3381">
      <w:pPr>
        <w:pStyle w:val="Heading11"/>
        <w:ind w:left="720" w:hanging="720"/>
        <w:jc w:val="left"/>
        <w:rPr>
          <w:i/>
          <w:sz w:val="24"/>
          <w:u w:val="none"/>
        </w:rPr>
      </w:pPr>
      <w:r>
        <w:rPr>
          <w:rFonts w:eastAsia="Helvetica"/>
          <w:sz w:val="24"/>
          <w:u w:val="none"/>
        </w:rPr>
        <w:t xml:space="preserve">Ricardo Morse, Terry Buss, and C. M. Kinghorn (Eds.), </w:t>
      </w:r>
      <w:r>
        <w:rPr>
          <w:rFonts w:eastAsia="Helvetica"/>
          <w:i/>
          <w:sz w:val="24"/>
          <w:u w:val="none"/>
        </w:rPr>
        <w:t xml:space="preserve">Transforming Public Leadership for the 21st Century. </w:t>
      </w:r>
    </w:p>
    <w:p w:rsidR="004E6A5B" w:rsidRDefault="008C3381">
      <w:pPr>
        <w:pStyle w:val="Body1"/>
        <w:rPr>
          <w:rFonts w:ascii="Helvetica" w:hAnsi="Helvetica"/>
          <w:sz w:val="24"/>
        </w:rPr>
      </w:pPr>
      <w:r>
        <w:rPr>
          <w:rFonts w:ascii="Helvetica" w:eastAsia="Helvetica" w:hAnsi="Helvetica"/>
          <w:sz w:val="24"/>
        </w:rPr>
        <w:t xml:space="preserve">James L. Perry (Ed.), </w:t>
      </w:r>
      <w:r>
        <w:rPr>
          <w:rFonts w:ascii="Helvetica" w:eastAsia="Helvetica" w:hAnsi="Helvetica"/>
          <w:i/>
          <w:sz w:val="24"/>
        </w:rPr>
        <w:t>The Jossey-Bass Reader on Nonprofit and Public Leadership.</w:t>
      </w:r>
      <w:r>
        <w:rPr>
          <w:rFonts w:ascii="Helvetica" w:eastAsia="Helvetica" w:hAnsi="Helvetica"/>
          <w:sz w:val="24"/>
        </w:rPr>
        <w:t xml:space="preserve"> </w:t>
      </w:r>
    </w:p>
    <w:p w:rsidR="004E6A5B" w:rsidRPr="004126F8" w:rsidRDefault="008C3381">
      <w:pPr>
        <w:pStyle w:val="Body1"/>
        <w:rPr>
          <w:rFonts w:ascii="Helvetica" w:hAnsi="Helvetica"/>
          <w:i/>
          <w:sz w:val="24"/>
        </w:rPr>
      </w:pPr>
      <w:r>
        <w:rPr>
          <w:rFonts w:ascii="Helvetica" w:eastAsia="Helvetica" w:hAnsi="Helvetica"/>
          <w:sz w:val="24"/>
        </w:rPr>
        <w:t xml:space="preserve">Norma Riccucci, </w:t>
      </w:r>
      <w:r>
        <w:rPr>
          <w:rFonts w:ascii="Helvetica" w:eastAsia="Helvetica" w:hAnsi="Helvetica"/>
          <w:i/>
          <w:sz w:val="24"/>
        </w:rPr>
        <w:t>How Management Matters</w:t>
      </w:r>
      <w:r w:rsidR="004126F8">
        <w:rPr>
          <w:rFonts w:ascii="Helvetica" w:eastAsia="Helvetica" w:hAnsi="Helvetica"/>
          <w:sz w:val="24"/>
        </w:rPr>
        <w:t xml:space="preserve">, or </w:t>
      </w:r>
      <w:r w:rsidR="004126F8">
        <w:rPr>
          <w:rFonts w:ascii="Helvetica" w:eastAsia="Helvetica" w:hAnsi="Helvetica"/>
          <w:i/>
          <w:sz w:val="24"/>
        </w:rPr>
        <w:t>Unsung Heroes.</w:t>
      </w:r>
    </w:p>
    <w:p w:rsidR="004E6A5B" w:rsidRDefault="008C3381">
      <w:pPr>
        <w:pStyle w:val="Body1"/>
        <w:rPr>
          <w:rFonts w:ascii="Helvetica" w:hAnsi="Helvetica"/>
          <w:i/>
          <w:sz w:val="24"/>
        </w:rPr>
      </w:pPr>
      <w:r>
        <w:rPr>
          <w:rFonts w:ascii="Helvetica" w:eastAsia="Helvetica" w:hAnsi="Helvetica"/>
          <w:sz w:val="24"/>
        </w:rPr>
        <w:t xml:space="preserve">James H. Svara, </w:t>
      </w:r>
      <w:r>
        <w:rPr>
          <w:rFonts w:ascii="Helvetica" w:eastAsia="Helvetica" w:hAnsi="Helvetica"/>
          <w:i/>
          <w:sz w:val="24"/>
        </w:rPr>
        <w:t>Facilitative Leadership in Local Government.</w:t>
      </w:r>
    </w:p>
    <w:p w:rsidR="004E6A5B" w:rsidRDefault="008C3381">
      <w:pPr>
        <w:pStyle w:val="Body1"/>
        <w:rPr>
          <w:rFonts w:ascii="Helvetica" w:hAnsi="Helvetica"/>
          <w:i/>
          <w:sz w:val="24"/>
        </w:rPr>
      </w:pPr>
      <w:r>
        <w:rPr>
          <w:rFonts w:ascii="Helvetica" w:eastAsia="Helvetica" w:hAnsi="Helvetica"/>
          <w:sz w:val="24"/>
        </w:rPr>
        <w:t xml:space="preserve">Montgomery Van Wart, </w:t>
      </w:r>
      <w:r>
        <w:rPr>
          <w:rFonts w:ascii="Helvetica" w:eastAsia="Helvetica" w:hAnsi="Helvetica"/>
          <w:i/>
          <w:sz w:val="24"/>
        </w:rPr>
        <w:t>Dynamics of Leadership in Public Service.</w:t>
      </w:r>
    </w:p>
    <w:p w:rsidR="004E6A5B" w:rsidRDefault="004E6A5B">
      <w:pPr>
        <w:pStyle w:val="Body1"/>
        <w:ind w:firstLine="720"/>
        <w:rPr>
          <w:rFonts w:ascii="Helvetica" w:hAnsi="Helvetica"/>
          <w:i/>
          <w:sz w:val="24"/>
        </w:rPr>
      </w:pPr>
    </w:p>
    <w:p w:rsidR="008C3381" w:rsidRDefault="008C3381">
      <w:pPr>
        <w:pStyle w:val="Body1"/>
        <w:ind w:firstLine="720"/>
        <w:rPr>
          <w:rFonts w:ascii="Times New Roman" w:eastAsia="Times New Roman" w:hAnsi="Times New Roman"/>
          <w:color w:val="auto"/>
        </w:rPr>
      </w:pPr>
      <w:r>
        <w:rPr>
          <w:rFonts w:ascii="Helvetica" w:eastAsia="Helvetica" w:hAnsi="Helvetica"/>
          <w:sz w:val="24"/>
        </w:rPr>
        <w:t xml:space="preserve">One can also choose many related topics, such as specific leaders (Harry Truman, Franklin or Elinor Roosevelt, Martin Luther King, Mahatma Ghandi, U.S. Grant, Nelson Mandela, George Marshall, Nancy Hanks), organizational change and innovation, teams and teamwork, presidential leadership, and many others. </w:t>
      </w:r>
    </w:p>
    <w:sectPr w:rsidR="008C3381">
      <w:footerReference w:type="default" r:id="rId7"/>
      <w:pgSz w:w="12240" w:h="15840"/>
      <w:pgMar w:top="1440" w:right="1440" w:bottom="72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224" w:rsidRDefault="009D5224">
      <w:r>
        <w:separator/>
      </w:r>
    </w:p>
  </w:endnote>
  <w:endnote w:type="continuationSeparator" w:id="0">
    <w:p w:rsidR="009D5224" w:rsidRDefault="009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i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5B" w:rsidRDefault="004E6A5B">
    <w:pPr>
      <w:pStyle w:val="Body1"/>
      <w:spacing w:line="240" w:lineRule="exact"/>
    </w:pPr>
  </w:p>
  <w:p w:rsidR="004E6A5B" w:rsidRDefault="008C3381">
    <w:pPr>
      <w:pStyle w:val="Body1"/>
      <w:jc w:val="center"/>
      <w:rPr>
        <w:sz w:val="24"/>
      </w:rPr>
    </w:pPr>
    <w:r>
      <w:rPr>
        <w:sz w:val="24"/>
      </w:rPr>
      <w:fldChar w:fldCharType="begin"/>
    </w:r>
    <w:r>
      <w:rPr>
        <w:rFonts w:eastAsia="Helvetica" w:hAnsi="Helvetica"/>
        <w:sz w:val="24"/>
      </w:rPr>
      <w:instrText xml:space="preserve"> PAGE </w:instrText>
    </w:r>
    <w:r>
      <w:rPr>
        <w:sz w:val="24"/>
      </w:rPr>
      <w:fldChar w:fldCharType="separate"/>
    </w:r>
    <w:r w:rsidR="005A5B53">
      <w:rPr>
        <w:rFonts w:eastAsia="Helvetica" w:hAnsi="Helvetica"/>
        <w:noProof/>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224" w:rsidRDefault="009D5224">
      <w:r>
        <w:separator/>
      </w:r>
    </w:p>
  </w:footnote>
  <w:footnote w:type="continuationSeparator" w:id="0">
    <w:p w:rsidR="009D5224" w:rsidRDefault="009D5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D3"/>
    <w:rsid w:val="00065CAB"/>
    <w:rsid w:val="00066772"/>
    <w:rsid w:val="000670ED"/>
    <w:rsid w:val="00094752"/>
    <w:rsid w:val="000F6767"/>
    <w:rsid w:val="00112376"/>
    <w:rsid w:val="00117AA3"/>
    <w:rsid w:val="001B026A"/>
    <w:rsid w:val="001C3862"/>
    <w:rsid w:val="002617FF"/>
    <w:rsid w:val="002A20D8"/>
    <w:rsid w:val="002D44E2"/>
    <w:rsid w:val="002E2927"/>
    <w:rsid w:val="00364820"/>
    <w:rsid w:val="003972CC"/>
    <w:rsid w:val="00407EF6"/>
    <w:rsid w:val="004126F8"/>
    <w:rsid w:val="0043016D"/>
    <w:rsid w:val="004E6A5B"/>
    <w:rsid w:val="00500E48"/>
    <w:rsid w:val="00503C14"/>
    <w:rsid w:val="00535EA5"/>
    <w:rsid w:val="00580374"/>
    <w:rsid w:val="005A5B53"/>
    <w:rsid w:val="00680996"/>
    <w:rsid w:val="006A1F5B"/>
    <w:rsid w:val="006D46D3"/>
    <w:rsid w:val="006F12ED"/>
    <w:rsid w:val="006F4DE2"/>
    <w:rsid w:val="0073642F"/>
    <w:rsid w:val="00740C0D"/>
    <w:rsid w:val="0074219D"/>
    <w:rsid w:val="00747693"/>
    <w:rsid w:val="00780CF2"/>
    <w:rsid w:val="007B3C09"/>
    <w:rsid w:val="007D14C7"/>
    <w:rsid w:val="007E0F60"/>
    <w:rsid w:val="007E409F"/>
    <w:rsid w:val="008610B3"/>
    <w:rsid w:val="00864B12"/>
    <w:rsid w:val="00873E72"/>
    <w:rsid w:val="008C3381"/>
    <w:rsid w:val="008E7DA8"/>
    <w:rsid w:val="00900BFA"/>
    <w:rsid w:val="009858A0"/>
    <w:rsid w:val="009D5224"/>
    <w:rsid w:val="00A9004C"/>
    <w:rsid w:val="00B210E2"/>
    <w:rsid w:val="00B73048"/>
    <w:rsid w:val="00BC2588"/>
    <w:rsid w:val="00C14ACD"/>
    <w:rsid w:val="00C52C57"/>
    <w:rsid w:val="00CF4DA5"/>
    <w:rsid w:val="00D26FDC"/>
    <w:rsid w:val="00D968E6"/>
    <w:rsid w:val="00D96A0F"/>
    <w:rsid w:val="00DD78C9"/>
    <w:rsid w:val="00DE49BD"/>
    <w:rsid w:val="00E82BD7"/>
    <w:rsid w:val="00EA44DD"/>
    <w:rsid w:val="00F42AF9"/>
    <w:rsid w:val="00F479FC"/>
    <w:rsid w:val="00FE5CA6"/>
    <w:rsid w:val="00FF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AD712E90-B96E-45BC-93FB-AF4D1C1B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autoRedefine/>
    <w:qFormat/>
    <w:pPr>
      <w:keepNext/>
      <w:tabs>
        <w:tab w:val="center" w:pos="4680"/>
      </w:tabs>
      <w:jc w:val="center"/>
      <w:outlineLvl w:val="0"/>
    </w:pPr>
    <w:rPr>
      <w:rFonts w:ascii="Helvetica" w:eastAsia="ヒラギノ角ゴ Pro W3" w:hAnsi="Helvetica"/>
      <w:color w:val="000000"/>
      <w:sz w:val="22"/>
      <w:u w:val="single"/>
    </w:rPr>
  </w:style>
  <w:style w:type="paragraph" w:customStyle="1" w:styleId="Body1">
    <w:name w:val="Body 1"/>
    <w:pPr>
      <w:widowControl w:val="0"/>
      <w:outlineLvl w:val="0"/>
    </w:pPr>
    <w:rPr>
      <w:rFonts w:ascii="Courier" w:eastAsia="ヒラギノ角ゴ Pro W3" w:hAnsi="Courier"/>
      <w:color w:val="000000"/>
    </w:rPr>
  </w:style>
  <w:style w:type="paragraph" w:styleId="BalloonText">
    <w:name w:val="Balloon Text"/>
    <w:basedOn w:val="Normal"/>
    <w:link w:val="BalloonTextChar"/>
    <w:semiHidden/>
    <w:unhideWhenUsed/>
    <w:locked/>
    <w:rsid w:val="00580374"/>
    <w:rPr>
      <w:rFonts w:ascii="Segoe UI" w:hAnsi="Segoe UI" w:cs="Segoe UI"/>
      <w:sz w:val="18"/>
      <w:szCs w:val="18"/>
    </w:rPr>
  </w:style>
  <w:style w:type="character" w:customStyle="1" w:styleId="BalloonTextChar">
    <w:name w:val="Balloon Text Char"/>
    <w:basedOn w:val="DefaultParagraphFont"/>
    <w:link w:val="BalloonText"/>
    <w:semiHidden/>
    <w:rsid w:val="00580374"/>
    <w:rPr>
      <w:rFonts w:ascii="Segoe UI" w:hAnsi="Segoe UI" w:cs="Segoe UI"/>
      <w:sz w:val="18"/>
      <w:szCs w:val="18"/>
    </w:rPr>
  </w:style>
  <w:style w:type="paragraph" w:customStyle="1" w:styleId="FreeForm">
    <w:name w:val="Free Form"/>
    <w:rsid w:val="00E82BD7"/>
    <w:pPr>
      <w:pBdr>
        <w:top w:val="none" w:sz="16" w:space="0" w:color="000000"/>
        <w:left w:val="none" w:sz="16" w:space="0" w:color="000000"/>
        <w:bottom w:val="none" w:sz="16" w:space="0" w:color="000000"/>
        <w:right w:val="none" w:sz="16" w:space="0" w:color="000000"/>
      </w:pBdr>
    </w:pPr>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E403-3A00-4F7E-BB04-9B67731F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dc:creator>
  <cp:lastModifiedBy>Hal Griffin Rainey</cp:lastModifiedBy>
  <cp:revision>3</cp:revision>
  <cp:lastPrinted>2016-08-12T18:29:00Z</cp:lastPrinted>
  <dcterms:created xsi:type="dcterms:W3CDTF">2017-08-15T19:25:00Z</dcterms:created>
  <dcterms:modified xsi:type="dcterms:W3CDTF">2017-08-15T19:36:00Z</dcterms:modified>
</cp:coreProperties>
</file>